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450"/>
        <w:gridCol w:w="1219"/>
        <w:gridCol w:w="1106"/>
        <w:gridCol w:w="5698"/>
        <w:gridCol w:w="1547"/>
      </w:tblGrid>
      <w:tr w:rsidR="00DB20C4" w:rsidTr="0001118E">
        <w:trPr>
          <w:cantSplit/>
          <w:trHeight w:val="699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0C4" w:rsidRDefault="00E7133D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34" r="-6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C4" w:rsidRDefault="00DB20C4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DB20C4" w:rsidRDefault="00DB20C4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DB20C4" w:rsidTr="0001118E">
        <w:trPr>
          <w:cantSplit/>
          <w:trHeight w:val="1160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0C4" w:rsidRDefault="00DB20C4">
            <w:pPr>
              <w:pStyle w:val="ad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DB20C4" w:rsidRPr="00EA25D1" w:rsidRDefault="00DB20C4" w:rsidP="0001118E">
            <w:pPr>
              <w:pStyle w:val="ad"/>
              <w:ind w:left="-111" w:right="-10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Продовження виплати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C4" w:rsidRPr="00EA25D1" w:rsidRDefault="00DB20C4" w:rsidP="00EA25D1">
            <w:pPr>
              <w:pStyle w:val="af"/>
              <w:snapToGrid w:val="0"/>
              <w:ind w:left="-66" w:right="-115" w:hanging="39"/>
              <w:jc w:val="center"/>
              <w:rPr>
                <w:b/>
                <w:sz w:val="28"/>
                <w:szCs w:val="28"/>
                <w:lang w:val="uk-UA"/>
              </w:rPr>
            </w:pPr>
            <w:r w:rsidRPr="00EA25D1">
              <w:rPr>
                <w:b/>
                <w:sz w:val="28"/>
                <w:szCs w:val="28"/>
                <w:lang w:val="uk-UA"/>
              </w:rPr>
              <w:t>02025</w:t>
            </w:r>
          </w:p>
          <w:p w:rsidR="00DB20C4" w:rsidRPr="0001118E" w:rsidRDefault="00DB20C4">
            <w:pPr>
              <w:pStyle w:val="af"/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B20C4" w:rsidRPr="00EA25D1" w:rsidRDefault="00DB20C4" w:rsidP="0001118E">
            <w:pPr>
              <w:pStyle w:val="af"/>
              <w:snapToGrid w:val="0"/>
              <w:ind w:left="-102" w:right="-120"/>
              <w:jc w:val="center"/>
              <w:rPr>
                <w:b/>
                <w:sz w:val="28"/>
                <w:szCs w:val="28"/>
              </w:rPr>
            </w:pPr>
            <w:r w:rsidRPr="00EA25D1">
              <w:rPr>
                <w:b/>
                <w:sz w:val="28"/>
                <w:szCs w:val="28"/>
                <w:lang w:val="uk-UA"/>
              </w:rPr>
              <w:t>ІК-</w:t>
            </w:r>
            <w:r>
              <w:rPr>
                <w:b/>
                <w:sz w:val="28"/>
                <w:szCs w:val="28"/>
                <w:lang w:val="uk-UA"/>
              </w:rPr>
              <w:t>44</w:t>
            </w:r>
            <w:r w:rsidRPr="00EA25D1">
              <w:rPr>
                <w:b/>
                <w:sz w:val="28"/>
                <w:szCs w:val="28"/>
                <w:lang w:val="uk-UA"/>
              </w:rPr>
              <w:t>/11/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  <w:p w:rsidR="00DB20C4" w:rsidRDefault="00E7133D" w:rsidP="0001118E">
            <w:pPr>
              <w:pStyle w:val="ad"/>
              <w:ind w:left="-102" w:right="-120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DB20C4" w:rsidRPr="00EA25D1">
              <w:rPr>
                <w:b/>
                <w:sz w:val="28"/>
                <w:szCs w:val="28"/>
              </w:rPr>
              <w:t>П</w:t>
            </w:r>
          </w:p>
        </w:tc>
      </w:tr>
      <w:tr w:rsidR="00DB20C4" w:rsidTr="003D00EA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4" w:rsidRDefault="00DB20C4">
            <w:pPr>
              <w:pStyle w:val="af"/>
              <w:snapToGrid w:val="0"/>
              <w:ind w:right="-1"/>
              <w:jc w:val="both"/>
            </w:pPr>
            <w:r>
              <w:rPr>
                <w:color w:val="000000"/>
                <w:spacing w:val="-3"/>
              </w:rPr>
              <w:t>Департамент соціальної політики Луцької міської ради</w:t>
            </w:r>
          </w:p>
        </w:tc>
      </w:tr>
      <w:tr w:rsidR="00DB20C4" w:rsidTr="003D00EA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4" w:rsidRDefault="00DB20C4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1.Департамент соціальної політики Луцької міської ради </w:t>
            </w:r>
          </w:p>
          <w:p w:rsidR="00DB20C4" w:rsidRDefault="00DB20C4">
            <w:pPr>
              <w:jc w:val="both"/>
              <w:rPr>
                <w:rStyle w:val="a5"/>
                <w:color w:val="auto"/>
                <w:u w:val="none"/>
                <w:lang w:val="uk-UA" w:eastAsia="zh-CN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 xml:space="preserve">Волі, 4а, каб.110, тел. (0332) 281000, 284161, </w:t>
            </w:r>
          </w:p>
          <w:p w:rsidR="00DB20C4" w:rsidRDefault="00DB20C4">
            <w:pPr>
              <w:jc w:val="both"/>
              <w:rPr>
                <w:lang w:val="uk-UA"/>
              </w:rPr>
            </w:pPr>
            <w:r>
              <w:rPr>
                <w:rStyle w:val="a5"/>
                <w:color w:val="auto"/>
                <w:u w:val="none"/>
                <w:lang w:val="uk-UA" w:eastAsia="zh-CN"/>
              </w:rPr>
              <w:t xml:space="preserve">e-mail: </w:t>
            </w:r>
            <w:hyperlink r:id="rId9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10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DB20C4" w:rsidRDefault="00DB20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Понеділок-четвер   08.30-17.30</w:t>
            </w:r>
          </w:p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П'ятниця                 08.30-16.15</w:t>
            </w:r>
          </w:p>
          <w:p w:rsidR="00DB20C4" w:rsidRDefault="00DB20C4">
            <w:pPr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DB20C4" w:rsidRDefault="00DB20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2.Філія №1: пр. Соборності, 18, тел. (0332) 774 471</w:t>
            </w:r>
          </w:p>
          <w:p w:rsidR="00DB20C4" w:rsidRDefault="00DB20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Понеділок-четвер   08.30-17.30</w:t>
            </w:r>
          </w:p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П'ятниця                 08.30-16.15</w:t>
            </w:r>
          </w:p>
          <w:p w:rsidR="00DB20C4" w:rsidRDefault="00DB20C4">
            <w:pPr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DB20C4" w:rsidRDefault="00DB20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DB20C4" w:rsidRDefault="00DB20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Понеділок-четвер   08.30-17.30</w:t>
            </w:r>
          </w:p>
          <w:p w:rsidR="00DB20C4" w:rsidRDefault="00DB20C4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П'ятниця                 08.30-16.15</w:t>
            </w:r>
          </w:p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DB20C4" w:rsidRDefault="00DB20C4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4. с. Прилуцьке, вул. Ківерцівська, 35а (для мешканців сіл Прилуцьке, Жабка, Сапогове,  Дачне)</w:t>
            </w:r>
          </w:p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Четвер:                   08.30- 17.30</w:t>
            </w:r>
            <w:r w:rsidRPr="0074028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5.с. Жидичин: вул. Данила Галицького, 12 (для мешканців сіл Жидичин, Кульчин, Липляни, Озерце, Клепачів, Небіжка)</w:t>
            </w:r>
          </w:p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Вівторок                 08.30-17.30</w:t>
            </w:r>
            <w:r w:rsidRPr="0074028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6.с. Забороль: вул. Володимирська, 34а (для мешканців сіл Забороль, Антонівка, Великий Омеляник, Охотин, Всеволодівка, Олександрівка, Одеради, Городок, Сьомаки, Шепель, Заболотці)</w:t>
            </w:r>
          </w:p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  <w:r w:rsidRPr="0074028F">
              <w:rPr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7.с. Боголюби: вул. 40 років Перемоги,57 (для мешканців  сіл Боголюби, Богушівка, Тарасове, Іванчиці, Озденіж)</w:t>
            </w:r>
          </w:p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Середа                    08.30-17.30</w:t>
            </w:r>
            <w:r w:rsidRPr="0074028F">
              <w:rPr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DB20C4" w:rsidRDefault="00DB20C4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8.с. Княгининок: вул. Соборна, 77 (для мешканців сіл Брище, Княгининок, Зміїнець, Милуші, Милушин, Моташівка, Сирники, Буків, Рокині)</w:t>
            </w:r>
          </w:p>
          <w:p w:rsidR="00DB20C4" w:rsidRDefault="00DB20C4">
            <w:pPr>
              <w:snapToGrid w:val="0"/>
              <w:jc w:val="both"/>
              <w:rPr>
                <w:i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П'ятниця                 08.30-16.15</w:t>
            </w:r>
            <w:r w:rsidRPr="0074028F">
              <w:rPr>
                <w:shd w:val="clear" w:color="auto" w:fill="FFFFFF"/>
              </w:rPr>
              <w:t xml:space="preserve">    </w:t>
            </w: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DB20C4" w:rsidRPr="0001118E" w:rsidRDefault="00DB20C4">
            <w:pPr>
              <w:jc w:val="both"/>
              <w:rPr>
                <w:b/>
                <w:shd w:val="clear" w:color="auto" w:fill="FFFFFF"/>
                <w:lang w:val="uk-UA"/>
              </w:rPr>
            </w:pPr>
            <w:r w:rsidRPr="0001118E">
              <w:rPr>
                <w:b/>
                <w:lang w:val="uk-UA"/>
              </w:rPr>
              <w:t>Заява  та документи можуть бути надіслані поштою на адресу:</w:t>
            </w:r>
          </w:p>
          <w:p w:rsidR="00DB20C4" w:rsidRDefault="00DB20C4">
            <w:pPr>
              <w:snapToGrid w:val="0"/>
              <w:jc w:val="both"/>
            </w:pPr>
            <w:r w:rsidRPr="0001118E">
              <w:rPr>
                <w:b/>
                <w:shd w:val="clear" w:color="auto" w:fill="FFFFFF"/>
                <w:lang w:val="uk-UA"/>
              </w:rPr>
              <w:t>м. Луцьк, пр-т  Волі, 4а.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</w:tc>
      </w:tr>
      <w:tr w:rsidR="00DB20C4" w:rsidTr="003D00EA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4" w:rsidRDefault="00DB20C4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1.Заява (встановленого зразка). </w:t>
            </w:r>
          </w:p>
          <w:p w:rsidR="00DB20C4" w:rsidRDefault="00DB20C4">
            <w:pPr>
              <w:widowControl w:val="0"/>
              <w:shd w:val="clear" w:color="auto" w:fill="FFFFFF"/>
              <w:autoSpaceDE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2.Паспорт громадянина України (оригінал та копія).</w:t>
            </w:r>
          </w:p>
          <w:p w:rsidR="00DB20C4" w:rsidRDefault="00DB20C4">
            <w:pPr>
              <w:widowControl w:val="0"/>
              <w:shd w:val="clear" w:color="auto" w:fill="FFFFFF"/>
              <w:autoSpaceDE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  <w:r>
              <w:rPr>
                <w:bCs/>
                <w:color w:val="000000"/>
                <w:spacing w:val="-2"/>
                <w:lang w:val="uk-UA"/>
              </w:rPr>
              <w:t>Р</w:t>
            </w:r>
            <w:r>
              <w:rPr>
                <w:bCs/>
                <w:color w:val="000000"/>
                <w:spacing w:val="-2"/>
                <w:shd w:val="clear" w:color="auto" w:fill="FFFFFF"/>
                <w:lang w:val="uk-UA"/>
              </w:rPr>
              <w:t xml:space="preserve">еєстраційний номер облікової картки платника податків </w:t>
            </w:r>
            <w:r>
              <w:rPr>
                <w:bCs/>
                <w:color w:val="000000"/>
                <w:spacing w:val="-2"/>
                <w:lang w:val="uk-UA"/>
              </w:rPr>
              <w:t>(оригінал та копія).</w:t>
            </w:r>
          </w:p>
          <w:p w:rsidR="00DB20C4" w:rsidRDefault="00DB20C4">
            <w:pPr>
              <w:widowControl w:val="0"/>
              <w:shd w:val="clear" w:color="auto" w:fill="FFFFFF"/>
              <w:autoSpaceDE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4.Декларація про доходи та майновий стан </w:t>
            </w:r>
            <w:r>
              <w:rPr>
                <w:color w:val="000000"/>
                <w:spacing w:val="-2"/>
                <w:lang w:val="uk-UA"/>
              </w:rPr>
              <w:t>(встановленого зразка).</w:t>
            </w:r>
            <w:r>
              <w:rPr>
                <w:bCs/>
                <w:color w:val="000000"/>
                <w:lang w:val="uk-UA"/>
              </w:rPr>
              <w:t xml:space="preserve"> 5.Довідки про доходи кожного члена сім</w:t>
            </w:r>
            <w:r>
              <w:rPr>
                <w:bCs/>
                <w:color w:val="000000"/>
              </w:rPr>
              <w:t>'</w:t>
            </w:r>
            <w:r>
              <w:rPr>
                <w:bCs/>
                <w:color w:val="000000"/>
                <w:lang w:val="uk-UA"/>
              </w:rPr>
              <w:t>ї за останні шість місяців, що передують місяцю звернення за призначенням допомоги.</w:t>
            </w:r>
          </w:p>
          <w:p w:rsidR="00DB20C4" w:rsidRDefault="00DB20C4">
            <w:pPr>
              <w:widowControl w:val="0"/>
              <w:shd w:val="clear" w:color="auto" w:fill="FFFFFF"/>
              <w:autoSpaceDE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6.Рішення суду про призначення опікуна (для особи, яку визнано недієздатною).</w:t>
            </w:r>
          </w:p>
          <w:p w:rsidR="00DB20C4" w:rsidRDefault="00DB20C4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lang w:val="uk-UA"/>
              </w:rPr>
              <w:t xml:space="preserve">7.Довідка про неотримання допомоги в органах соціального захисту населення за зареєстрованим місцем проживання, при умові якщо особа звертається за даною допомогою за місцем фактичного </w:t>
            </w:r>
            <w:r>
              <w:rPr>
                <w:bCs/>
                <w:color w:val="000000"/>
                <w:lang w:val="uk-UA"/>
              </w:rPr>
              <w:lastRenderedPageBreak/>
              <w:t>проживання.</w:t>
            </w:r>
          </w:p>
        </w:tc>
      </w:tr>
      <w:tr w:rsidR="00DB20C4" w:rsidTr="003D00EA">
        <w:trPr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lastRenderedPageBreak/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4" w:rsidRDefault="00DB20C4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DB20C4" w:rsidTr="003D00EA">
        <w:trPr>
          <w:trHeight w:val="2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4" w:rsidRDefault="00DB20C4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1.Виплата допомоги</w:t>
            </w:r>
            <w:r>
              <w:rPr>
                <w:color w:val="000000"/>
                <w:lang w:val="uk-UA"/>
              </w:rPr>
              <w:t>.</w:t>
            </w:r>
          </w:p>
          <w:p w:rsidR="00DB20C4" w:rsidRDefault="00DB20C4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2.Письмове повідомлення про відмову у наданні послуги.</w:t>
            </w:r>
          </w:p>
        </w:tc>
      </w:tr>
      <w:tr w:rsidR="00DB20C4" w:rsidTr="003D00EA"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4" w:rsidRDefault="00DB20C4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color w:val="000000"/>
                <w:spacing w:val="-4"/>
                <w:lang w:val="uk-UA"/>
              </w:rPr>
              <w:t xml:space="preserve">10 днів  </w:t>
            </w:r>
          </w:p>
        </w:tc>
      </w:tr>
      <w:tr w:rsidR="00DB20C4" w:rsidTr="003D00EA">
        <w:trPr>
          <w:trHeight w:val="2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4" w:rsidRPr="0074028F" w:rsidRDefault="00DB20C4">
            <w:pPr>
              <w:snapToGrid w:val="0"/>
              <w:jc w:val="both"/>
              <w:rPr>
                <w:spacing w:val="-4"/>
                <w:lang w:val="uk-UA"/>
              </w:rPr>
            </w:pPr>
            <w:r w:rsidRPr="0074028F"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DB20C4" w:rsidRPr="0074028F" w:rsidRDefault="00DB20C4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74028F">
              <w:rPr>
                <w:spacing w:val="-4"/>
                <w:lang w:val="uk-UA"/>
              </w:rPr>
              <w:t>2.П</w:t>
            </w:r>
            <w:r w:rsidRPr="0074028F">
              <w:rPr>
                <w:spacing w:val="-3"/>
                <w:lang w:val="uk-UA"/>
              </w:rPr>
              <w:t>оштою, або е</w:t>
            </w:r>
            <w:r w:rsidRPr="0074028F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DB20C4" w:rsidRPr="00E7133D" w:rsidTr="003D00EA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0C4" w:rsidRDefault="00DB20C4">
            <w:pPr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C4" w:rsidRPr="0074028F" w:rsidRDefault="00DB20C4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74028F">
              <w:rPr>
                <w:spacing w:val="-3"/>
                <w:lang w:val="uk-UA"/>
              </w:rPr>
              <w:t>1.</w:t>
            </w:r>
            <w:r w:rsidRPr="0074028F">
              <w:rPr>
                <w:lang w:val="uk-UA"/>
              </w:rPr>
              <w:t xml:space="preserve"> </w:t>
            </w:r>
            <w:hyperlink r:id="rId11" w:anchor=":~:text=5.%20%D0%A3%D1%81%D1%82%D0%B0%D0%BD%D0%BE%D0%B2%D0%B8%D1%82%D0%B8%20%D0%B2,%D0%BA%D0%BE%D1%88%D1%82%D1%96%D0%B2%20%D0%B4%D0%B5%D1%80%D0%B6%D0%B0%D0%" w:tgtFrame="_blank" w:history="1">
              <w:r w:rsidRPr="0074028F">
                <w:rPr>
                  <w:rStyle w:val="a5"/>
                  <w:color w:val="auto"/>
                  <w:u w:val="none"/>
                  <w:shd w:val="clear" w:color="auto" w:fill="FFFFFF"/>
                  <w:lang w:val="uk-UA" w:eastAsia="zh-CN"/>
                </w:rPr>
                <w:t>Закон України "Про внесення змін до деяких законодавчих актів України щодо підвищення пенсій"</w:t>
              </w:r>
            </w:hyperlink>
            <w:r w:rsidRPr="0074028F">
              <w:rPr>
                <w:lang w:val="uk-UA"/>
              </w:rPr>
              <w:t>.</w:t>
            </w:r>
          </w:p>
          <w:p w:rsidR="00DB20C4" w:rsidRPr="0074028F" w:rsidRDefault="00DB20C4">
            <w:pPr>
              <w:shd w:val="clear" w:color="auto" w:fill="FFFFFF"/>
              <w:snapToGrid w:val="0"/>
              <w:jc w:val="both"/>
              <w:rPr>
                <w:spacing w:val="-3"/>
                <w:lang w:val="uk-UA"/>
              </w:rPr>
            </w:pPr>
            <w:r w:rsidRPr="0074028F">
              <w:rPr>
                <w:lang w:val="uk-UA"/>
              </w:rPr>
              <w:t>2.</w:t>
            </w:r>
            <w:hyperlink r:id="rId12" w:anchor="Text" w:tgtFrame="_blank" w:history="1">
              <w:r w:rsidRPr="0074028F">
                <w:rPr>
                  <w:rStyle w:val="a5"/>
                  <w:color w:val="auto"/>
                  <w:u w:val="none"/>
                  <w:shd w:val="clear" w:color="auto" w:fill="FFFFFF"/>
                  <w:lang w:val="uk-UA" w:eastAsia="zh-CN"/>
                </w:rPr>
                <w:t>Закон України "Про загальнообов'язкове державне пенсійне страхування"</w:t>
              </w:r>
            </w:hyperlink>
            <w:r w:rsidRPr="0074028F">
              <w:rPr>
                <w:lang w:val="uk-UA"/>
              </w:rPr>
              <w:t>.</w:t>
            </w:r>
          </w:p>
          <w:p w:rsidR="00DB20C4" w:rsidRPr="0074028F" w:rsidRDefault="00DB20C4">
            <w:pPr>
              <w:shd w:val="clear" w:color="auto" w:fill="FFFFFF"/>
              <w:snapToGri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74028F">
              <w:rPr>
                <w:spacing w:val="-3"/>
                <w:lang w:val="uk-UA"/>
              </w:rPr>
              <w:t>3.Постанова Кабінету Міністрів України від 27.12.2017 №1098 «</w:t>
            </w:r>
            <w:r w:rsidRPr="0074028F">
              <w:rPr>
                <w:bCs/>
                <w:shd w:val="clear" w:color="auto" w:fill="FFFFFF"/>
                <w:lang w:val="uk-UA"/>
              </w:rPr>
              <w:t>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  <w:r w:rsidRPr="0074028F">
              <w:rPr>
                <w:spacing w:val="-3"/>
                <w:lang w:val="uk-UA"/>
              </w:rPr>
              <w:t>»</w:t>
            </w:r>
            <w:r w:rsidRPr="0074028F">
              <w:rPr>
                <w:spacing w:val="-2"/>
                <w:lang w:val="uk-UA"/>
              </w:rPr>
              <w:t>.</w:t>
            </w:r>
          </w:p>
          <w:p w:rsidR="00DB20C4" w:rsidRPr="0074028F" w:rsidRDefault="00DB20C4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pacing w:val="-2"/>
                <w:lang w:val="uk-UA"/>
              </w:rPr>
            </w:pPr>
            <w:r w:rsidRPr="0074028F">
              <w:rPr>
                <w:spacing w:val="-2"/>
                <w:lang w:val="uk-UA"/>
              </w:rPr>
              <w:t xml:space="preserve">4.Наказ Міністерства соціальної політики України від 21.04.2015    № 441 «Про затвердження форми заяви для призначення усіх видів соціальної допомоги, компенсацій та пільг». </w:t>
            </w:r>
          </w:p>
          <w:p w:rsidR="00DB20C4" w:rsidRPr="0074028F" w:rsidRDefault="00DB20C4" w:rsidP="006E1BF5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74028F">
              <w:rPr>
                <w:spacing w:val="-3"/>
                <w:lang w:val="uk-UA"/>
              </w:rPr>
              <w:t>5.Наказ Міністерства праці та соціальної політики України</w:t>
            </w:r>
            <w:r w:rsidRPr="0074028F">
              <w:rPr>
                <w:bCs/>
                <w:spacing w:val="-3"/>
                <w:lang w:val="uk-UA"/>
              </w:rPr>
              <w:t xml:space="preserve"> від 19.09.2006 №345 (зі змінами) «</w:t>
            </w:r>
            <w:r w:rsidRPr="0074028F">
              <w:rPr>
                <w:spacing w:val="-3"/>
                <w:lang w:val="uk-UA"/>
              </w:rPr>
              <w:t>Про затвердження Інструкції щодо порядку оформлення і ведення особових справ отримувачів</w:t>
            </w:r>
            <w:r w:rsidRPr="0074028F">
              <w:rPr>
                <w:spacing w:val="-2"/>
                <w:lang w:val="uk-UA"/>
              </w:rPr>
              <w:t xml:space="preserve"> усіх видів соціальної допомоги». </w:t>
            </w:r>
          </w:p>
        </w:tc>
      </w:tr>
    </w:tbl>
    <w:p w:rsidR="00DB20C4" w:rsidRPr="00E3492E" w:rsidRDefault="00DB20C4">
      <w:pPr>
        <w:rPr>
          <w:lang w:val="uk-UA"/>
        </w:rPr>
      </w:pPr>
    </w:p>
    <w:sectPr w:rsidR="00DB20C4" w:rsidRPr="00E3492E" w:rsidSect="00DB20C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43" w:right="567" w:bottom="622" w:left="1701" w:header="56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C4" w:rsidRDefault="00DB20C4">
      <w:r>
        <w:separator/>
      </w:r>
    </w:p>
  </w:endnote>
  <w:endnote w:type="continuationSeparator" w:id="0">
    <w:p w:rsidR="00DB20C4" w:rsidRDefault="00DB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C4" w:rsidRDefault="00DB20C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C4" w:rsidRDefault="00DB20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C4" w:rsidRDefault="00DB20C4">
      <w:r>
        <w:separator/>
      </w:r>
    </w:p>
  </w:footnote>
  <w:footnote w:type="continuationSeparator" w:id="0">
    <w:p w:rsidR="00DB20C4" w:rsidRDefault="00DB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C4" w:rsidRDefault="00DB20C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C4" w:rsidRDefault="00DB20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2E"/>
    <w:rsid w:val="0001118E"/>
    <w:rsid w:val="00312DE2"/>
    <w:rsid w:val="003D00EA"/>
    <w:rsid w:val="003F2F45"/>
    <w:rsid w:val="005064A6"/>
    <w:rsid w:val="00626B39"/>
    <w:rsid w:val="006E1BF5"/>
    <w:rsid w:val="0074028F"/>
    <w:rsid w:val="00867DDF"/>
    <w:rsid w:val="00BA63C2"/>
    <w:rsid w:val="00DB20C4"/>
    <w:rsid w:val="00E3492E"/>
    <w:rsid w:val="00E7133D"/>
    <w:rsid w:val="00E83F53"/>
    <w:rsid w:val="00EA25D1"/>
    <w:rsid w:val="00ED1715"/>
    <w:rsid w:val="00F77AF7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773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35773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35773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A25D1"/>
    <w:rPr>
      <w:sz w:val="24"/>
      <w:lang w:val="pl-PL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5773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773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35773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35773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A25D1"/>
    <w:rPr>
      <w:sz w:val="24"/>
      <w:lang w:val="pl-PL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5773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2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058-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148-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ocial.lutsk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2757</Words>
  <Characters>1573</Characters>
  <Application>Microsoft Office Word</Application>
  <DocSecurity>0</DocSecurity>
  <Lines>13</Lines>
  <Paragraphs>8</Paragraphs>
  <ScaleCrop>false</ScaleCrop>
  <Company>DSP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2</cp:revision>
  <cp:lastPrinted>2022-07-01T07:27:00Z</cp:lastPrinted>
  <dcterms:created xsi:type="dcterms:W3CDTF">2022-07-18T09:40:00Z</dcterms:created>
  <dcterms:modified xsi:type="dcterms:W3CDTF">2022-07-18T09:40:00Z</dcterms:modified>
</cp:coreProperties>
</file>