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1" w:type="dxa"/>
        <w:tblInd w:w="-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53"/>
        <w:gridCol w:w="1102"/>
        <w:gridCol w:w="1166"/>
        <w:gridCol w:w="5497"/>
        <w:gridCol w:w="1883"/>
      </w:tblGrid>
      <w:tr w:rsidR="008143C6">
        <w:trPr>
          <w:cantSplit/>
          <w:trHeight w:val="557"/>
        </w:trPr>
        <w:tc>
          <w:tcPr>
            <w:tcW w:w="1455" w:type="dxa"/>
            <w:gridSpan w:val="2"/>
            <w:vMerge w:val="restart"/>
            <w:tcMar>
              <w:left w:w="103" w:type="dxa"/>
            </w:tcMar>
            <w:vAlign w:val="center"/>
          </w:tcPr>
          <w:p w:rsidR="008143C6" w:rsidRDefault="008143C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 w:rsidR="00853E83">
              <w:rPr>
                <w:noProof/>
                <w:lang w:val="en-US" w:eastAsia="en-US"/>
              </w:rPr>
              <w:pict>
                <v:rect id="Рисунок 1" o:spid="_x0000_s1026" style="position:absolute;left:0;text-align:left;margin-left:0;margin-top:0;width:62.2pt;height:77.2pt;z-index:251658240;mso-position-horizontal-relative:text;mso-position-vertical:top;mso-position-vertical-relative:text" stroked="f" strokecolor="#3465a4">
                  <v:stroke joinstyle="round"/>
                  <v:imagedata r:id="rId5" o:title=""/>
                </v:rect>
              </w:pict>
            </w:r>
          </w:p>
        </w:tc>
        <w:tc>
          <w:tcPr>
            <w:tcW w:w="8546" w:type="dxa"/>
            <w:gridSpan w:val="3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:rsidR="008143C6" w:rsidRDefault="008143C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ЛУЦЬКА МІСЬКА РАДА</w:t>
            </w:r>
          </w:p>
          <w:p w:rsidR="008143C6" w:rsidRDefault="008143C6">
            <w:pPr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>
              <w:rPr>
                <w:b/>
                <w:bCs/>
                <w:lang w:val="uk-UA"/>
              </w:rPr>
              <w:t xml:space="preserve"> </w:t>
            </w:r>
          </w:p>
        </w:tc>
      </w:tr>
      <w:tr w:rsidR="008143C6">
        <w:trPr>
          <w:cantSplit/>
          <w:trHeight w:val="889"/>
        </w:trPr>
        <w:tc>
          <w:tcPr>
            <w:tcW w:w="1455" w:type="dxa"/>
            <w:gridSpan w:val="2"/>
            <w:vMerge/>
            <w:tcMar>
              <w:left w:w="103" w:type="dxa"/>
            </w:tcMar>
          </w:tcPr>
          <w:p w:rsidR="008143C6" w:rsidRDefault="008143C6">
            <w:pPr>
              <w:pStyle w:val="Header1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63" w:type="dxa"/>
            <w:gridSpan w:val="2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8143C6" w:rsidRDefault="008143C6">
            <w:pPr>
              <w:pStyle w:val="Header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Інформаційна картка</w:t>
            </w:r>
          </w:p>
          <w:p w:rsidR="008143C6" w:rsidRDefault="008143C6">
            <w:pPr>
              <w:pStyle w:val="Header1"/>
              <w:ind w:left="-111" w:right="-11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Надання одноразової грошової допомоги Заслуженим донорам України</w:t>
            </w:r>
          </w:p>
        </w:tc>
        <w:tc>
          <w:tcPr>
            <w:tcW w:w="1883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:rsidR="008143C6" w:rsidRDefault="008143C6">
            <w:pPr>
              <w:pStyle w:val="Footer1"/>
              <w:ind w:left="-107" w:right="-44" w:firstLine="3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ІК-</w:t>
            </w:r>
            <w:r w:rsidR="00853E83">
              <w:rPr>
                <w:b/>
                <w:bCs/>
                <w:sz w:val="28"/>
                <w:szCs w:val="28"/>
                <w:lang w:val="uk-UA"/>
              </w:rPr>
              <w:t>11.9-2/18</w:t>
            </w:r>
            <w:bookmarkStart w:id="0" w:name="_GoBack"/>
            <w:bookmarkEnd w:id="0"/>
          </w:p>
          <w:p w:rsidR="008143C6" w:rsidRDefault="008143C6">
            <w:pPr>
              <w:pStyle w:val="Header1"/>
              <w:ind w:left="-107" w:right="-44" w:firstLine="36"/>
              <w:jc w:val="center"/>
            </w:pPr>
            <w:r>
              <w:rPr>
                <w:b/>
                <w:bCs/>
                <w:sz w:val="28"/>
                <w:szCs w:val="28"/>
              </w:rPr>
              <w:t>КП</w:t>
            </w:r>
          </w:p>
        </w:tc>
      </w:tr>
      <w:tr w:rsidR="008143C6">
        <w:trPr>
          <w:cantSplit/>
          <w:trHeight w:val="313"/>
        </w:trPr>
        <w:tc>
          <w:tcPr>
            <w:tcW w:w="10001" w:type="dxa"/>
            <w:gridSpan w:val="5"/>
            <w:tcBorders>
              <w:right w:val="single" w:sz="4" w:space="0" w:color="000001"/>
            </w:tcBorders>
            <w:tcMar>
              <w:left w:w="103" w:type="dxa"/>
            </w:tcMar>
          </w:tcPr>
          <w:p w:rsidR="008143C6" w:rsidRDefault="008143C6">
            <w:pPr>
              <w:pStyle w:val="Header1"/>
              <w:jc w:val="both"/>
            </w:pPr>
            <w:r>
              <w:rPr>
                <w:b/>
                <w:bCs/>
                <w:sz w:val="27"/>
                <w:szCs w:val="27"/>
              </w:rPr>
              <w:t xml:space="preserve">Оригінал: </w:t>
            </w:r>
            <w:r>
              <w:rPr>
                <w:sz w:val="27"/>
                <w:szCs w:val="27"/>
              </w:rPr>
              <w:t xml:space="preserve">Департамент соціальної </w:t>
            </w:r>
            <w:r>
              <w:rPr>
                <w:sz w:val="27"/>
                <w:szCs w:val="27"/>
                <w:lang w:val="ru-RU"/>
              </w:rPr>
              <w:t xml:space="preserve">та </w:t>
            </w:r>
            <w:proofErr w:type="spellStart"/>
            <w:r>
              <w:rPr>
                <w:sz w:val="27"/>
                <w:szCs w:val="27"/>
                <w:lang w:val="ru-RU"/>
              </w:rPr>
              <w:t>ветеранської</w:t>
            </w:r>
            <w:proofErr w:type="spellEnd"/>
            <w:r>
              <w:rPr>
                <w:sz w:val="27"/>
                <w:szCs w:val="27"/>
                <w:lang w:val="ru-RU"/>
              </w:rPr>
              <w:t xml:space="preserve"> </w:t>
            </w:r>
            <w:r>
              <w:rPr>
                <w:sz w:val="27"/>
                <w:szCs w:val="27"/>
              </w:rPr>
              <w:t>політики Луцької міської ради</w:t>
            </w:r>
          </w:p>
        </w:tc>
      </w:tr>
      <w:tr w:rsidR="008143C6">
        <w:trPr>
          <w:trHeight w:val="90"/>
        </w:trPr>
        <w:tc>
          <w:tcPr>
            <w:tcW w:w="353" w:type="dxa"/>
            <w:tcMar>
              <w:left w:w="103" w:type="dxa"/>
            </w:tcMar>
          </w:tcPr>
          <w:p w:rsidR="008143C6" w:rsidRDefault="008143C6">
            <w:pPr>
              <w:ind w:right="-155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268" w:type="dxa"/>
            <w:gridSpan w:val="2"/>
            <w:tcBorders>
              <w:left w:val="single" w:sz="4" w:space="0" w:color="000001"/>
            </w:tcBorders>
            <w:tcMar>
              <w:left w:w="103" w:type="dxa"/>
            </w:tcMar>
          </w:tcPr>
          <w:p w:rsidR="008143C6" w:rsidRDefault="008143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Орган, що надає послугу</w:t>
            </w:r>
          </w:p>
        </w:tc>
        <w:tc>
          <w:tcPr>
            <w:tcW w:w="7380" w:type="dxa"/>
            <w:gridSpan w:val="2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8143C6" w:rsidRDefault="008143C6">
            <w:pPr>
              <w:pStyle w:val="Footer1"/>
              <w:ind w:right="-1"/>
              <w:jc w:val="both"/>
            </w:pPr>
            <w:r>
              <w:rPr>
                <w:lang w:val="uk-UA"/>
              </w:rPr>
              <w:t xml:space="preserve">Департамент соціальної </w:t>
            </w:r>
            <w:r>
              <w:rPr>
                <w:lang w:val="ru-RU"/>
              </w:rPr>
              <w:t xml:space="preserve">та </w:t>
            </w:r>
            <w:proofErr w:type="spellStart"/>
            <w:r>
              <w:rPr>
                <w:lang w:val="ru-RU"/>
              </w:rPr>
              <w:t>ветеранської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lang w:val="uk-UA"/>
              </w:rPr>
              <w:t xml:space="preserve"> політики Луцької міської ради</w:t>
            </w:r>
          </w:p>
        </w:tc>
      </w:tr>
      <w:tr w:rsidR="008143C6">
        <w:trPr>
          <w:trHeight w:val="525"/>
        </w:trPr>
        <w:tc>
          <w:tcPr>
            <w:tcW w:w="353" w:type="dxa"/>
            <w:tcMar>
              <w:left w:w="103" w:type="dxa"/>
            </w:tcMar>
          </w:tcPr>
          <w:p w:rsidR="008143C6" w:rsidRDefault="008143C6">
            <w:pPr>
              <w:ind w:right="-155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268" w:type="dxa"/>
            <w:gridSpan w:val="2"/>
            <w:tcBorders>
              <w:left w:val="single" w:sz="4" w:space="0" w:color="000001"/>
            </w:tcBorders>
            <w:tcMar>
              <w:left w:w="103" w:type="dxa"/>
            </w:tcMar>
          </w:tcPr>
          <w:p w:rsidR="008143C6" w:rsidRDefault="008143C6">
            <w:pPr>
              <w:jc w:val="both"/>
              <w:rPr>
                <w:highlight w:val="white"/>
              </w:rPr>
            </w:pPr>
            <w:r>
              <w:rPr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380" w:type="dxa"/>
            <w:gridSpan w:val="2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8143C6" w:rsidRDefault="008143C6" w:rsidP="009D7267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Департамент соціальної та ветеранської  політики </w:t>
            </w:r>
          </w:p>
          <w:p w:rsidR="008143C6" w:rsidRDefault="008143C6" w:rsidP="009D7267">
            <w:pPr>
              <w:jc w:val="both"/>
              <w:rPr>
                <w:lang w:val="uk-UA"/>
              </w:rPr>
            </w:pPr>
            <w:proofErr w:type="spellStart"/>
            <w:r>
              <w:rPr>
                <w:shd w:val="clear" w:color="auto" w:fill="FFFFFF"/>
                <w:lang w:val="uk-UA"/>
              </w:rPr>
              <w:t>пр-т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Волі, 4а, каб.1</w:t>
            </w:r>
            <w:r w:rsidRPr="009D7267">
              <w:rPr>
                <w:shd w:val="clear" w:color="auto" w:fill="FFFFFF"/>
              </w:rPr>
              <w:t>09</w:t>
            </w:r>
            <w:r>
              <w:rPr>
                <w:shd w:val="clear" w:color="auto" w:fill="FFFFFF"/>
                <w:lang w:val="uk-UA"/>
              </w:rPr>
              <w:t>,</w:t>
            </w:r>
            <w:r>
              <w:rPr>
                <w:lang w:val="uk-UA"/>
              </w:rPr>
              <w:t xml:space="preserve"> тел. (0332) 281 000</w:t>
            </w:r>
          </w:p>
          <w:p w:rsidR="008143C6" w:rsidRDefault="008143C6" w:rsidP="009D726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 xml:space="preserve">: </w:t>
            </w:r>
            <w:hyperlink r:id="rId6" w:history="1">
              <w:r>
                <w:rPr>
                  <w:rStyle w:val="-"/>
                  <w:lang w:val="uk-UA"/>
                </w:rPr>
                <w:t>dsp@lutskrada.gov.ua</w:t>
              </w:r>
            </w:hyperlink>
            <w:r>
              <w:rPr>
                <w:lang w:val="uk-UA"/>
              </w:rPr>
              <w:t xml:space="preserve">, </w:t>
            </w:r>
            <w:hyperlink r:id="rId7" w:history="1">
              <w:r>
                <w:rPr>
                  <w:rStyle w:val="-"/>
                  <w:lang w:val="uk-UA"/>
                </w:rPr>
                <w:t>www.social.lutsk.ua</w:t>
              </w:r>
            </w:hyperlink>
          </w:p>
          <w:p w:rsidR="008143C6" w:rsidRDefault="008143C6" w:rsidP="009D726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8143C6" w:rsidRDefault="008143C6" w:rsidP="009D7267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8143C6" w:rsidRDefault="008143C6" w:rsidP="009D7267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8143C6" w:rsidRDefault="008143C6" w:rsidP="009D726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6.Філія №1: пр. Соборності, 18, тел. (0332) 774 471</w:t>
            </w:r>
          </w:p>
          <w:p w:rsidR="008143C6" w:rsidRDefault="008143C6" w:rsidP="009D726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8143C6" w:rsidRDefault="008143C6" w:rsidP="009D7267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8143C6" w:rsidRDefault="008143C6" w:rsidP="009D7267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13.00- 13.45</w:t>
            </w:r>
          </w:p>
          <w:p w:rsidR="008143C6" w:rsidRDefault="008143C6" w:rsidP="009D726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7.Філія №2: вул. </w:t>
            </w:r>
            <w:proofErr w:type="spellStart"/>
            <w:r>
              <w:rPr>
                <w:lang w:val="uk-UA"/>
              </w:rPr>
              <w:t>Климчука</w:t>
            </w:r>
            <w:proofErr w:type="spellEnd"/>
            <w:r>
              <w:rPr>
                <w:lang w:val="uk-UA"/>
              </w:rPr>
              <w:t xml:space="preserve"> Сергія, 7, тел. (0332) 265 961</w:t>
            </w:r>
          </w:p>
          <w:p w:rsidR="008143C6" w:rsidRDefault="008143C6" w:rsidP="009D726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8143C6" w:rsidRDefault="008143C6" w:rsidP="009D726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8143C6" w:rsidRDefault="008143C6" w:rsidP="009D7267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8143C6" w:rsidRDefault="008143C6" w:rsidP="009D7267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8.с.Прилуцьке, вул. Ківерцівська, 35а (для мешканців сіл Прилуцьке, Жабка, </w:t>
            </w:r>
            <w:proofErr w:type="spellStart"/>
            <w:r>
              <w:rPr>
                <w:shd w:val="clear" w:color="auto" w:fill="FFFFFF"/>
                <w:lang w:val="uk-UA"/>
              </w:rPr>
              <w:t>Сапогове</w:t>
            </w:r>
            <w:proofErr w:type="spellEnd"/>
            <w:r>
              <w:rPr>
                <w:shd w:val="clear" w:color="auto" w:fill="FFFFFF"/>
                <w:lang w:val="uk-UA"/>
              </w:rPr>
              <w:t>,  Дачне)</w:t>
            </w:r>
          </w:p>
          <w:p w:rsidR="008143C6" w:rsidRDefault="008143C6" w:rsidP="009D7267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Четвер:                    08.30-17.30   </w:t>
            </w:r>
          </w:p>
          <w:p w:rsidR="008143C6" w:rsidRDefault="008143C6" w:rsidP="009D7267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8143C6" w:rsidRDefault="008143C6" w:rsidP="009D7267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9.с.Жидичин: вул. Данила Галицького, 12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Жидичин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Кульчин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Липляни</w:t>
            </w:r>
            <w:proofErr w:type="spellEnd"/>
            <w:r>
              <w:rPr>
                <w:shd w:val="clear" w:color="auto" w:fill="FFFFFF"/>
                <w:lang w:val="uk-UA"/>
              </w:rPr>
              <w:t>, Озерце, Клепачів, Небіжка)</w:t>
            </w:r>
          </w:p>
          <w:p w:rsidR="008143C6" w:rsidRDefault="008143C6" w:rsidP="009D7267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Вівторок                 08.30-17.30</w:t>
            </w:r>
          </w:p>
          <w:p w:rsidR="008143C6" w:rsidRDefault="008143C6" w:rsidP="009D7267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8143C6" w:rsidRDefault="008143C6" w:rsidP="009D7267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10.с.Забороль: вул. Володимирська, 34а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Забороль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Антонівка, Великий </w:t>
            </w:r>
            <w:proofErr w:type="spellStart"/>
            <w:r>
              <w:rPr>
                <w:shd w:val="clear" w:color="auto" w:fill="FFFFFF"/>
                <w:lang w:val="uk-UA"/>
              </w:rPr>
              <w:t>Омеляник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Охотин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Всеволодівка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Олександрівка, </w:t>
            </w:r>
            <w:proofErr w:type="spellStart"/>
            <w:r>
              <w:rPr>
                <w:shd w:val="clear" w:color="auto" w:fill="FFFFFF"/>
                <w:lang w:val="uk-UA"/>
              </w:rPr>
              <w:t>Одеради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Городок, Сьомаки, </w:t>
            </w:r>
            <w:proofErr w:type="spellStart"/>
            <w:r>
              <w:rPr>
                <w:shd w:val="clear" w:color="auto" w:fill="FFFFFF"/>
                <w:lang w:val="uk-UA"/>
              </w:rPr>
              <w:t>Шепель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Заболотці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8143C6" w:rsidRDefault="008143C6" w:rsidP="009D7267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Понеділок              08.30-17.30</w:t>
            </w:r>
          </w:p>
          <w:p w:rsidR="008143C6" w:rsidRDefault="008143C6" w:rsidP="009D7267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8143C6" w:rsidRDefault="008143C6" w:rsidP="009D7267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11.с.Боголюби: вул. Центральна, 57 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Боголюби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Богушівка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Тарасове, </w:t>
            </w:r>
            <w:proofErr w:type="spellStart"/>
            <w:r>
              <w:rPr>
                <w:shd w:val="clear" w:color="auto" w:fill="FFFFFF"/>
                <w:lang w:val="uk-UA"/>
              </w:rPr>
              <w:t>Іванчиці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Озденіж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8143C6" w:rsidRDefault="008143C6" w:rsidP="009D7267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Середа                   08.30-17.30</w:t>
            </w:r>
          </w:p>
          <w:p w:rsidR="008143C6" w:rsidRDefault="008143C6" w:rsidP="009D7267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13.00-13.45</w:t>
            </w:r>
          </w:p>
          <w:p w:rsidR="008143C6" w:rsidRDefault="008143C6" w:rsidP="009D7267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12.с.Княгининок: вул. Соборна, 77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Брище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Княгининок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Зміїнець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Милуші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Милушин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Моташівка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Сирники, Буків, </w:t>
            </w:r>
            <w:proofErr w:type="spellStart"/>
            <w:r>
              <w:rPr>
                <w:shd w:val="clear" w:color="auto" w:fill="FFFFFF"/>
                <w:lang w:val="uk-UA"/>
              </w:rPr>
              <w:t>Рокині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8143C6" w:rsidRDefault="008143C6" w:rsidP="009D7267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П'ятниця                 08.30-16.30</w:t>
            </w:r>
          </w:p>
          <w:p w:rsidR="008143C6" w:rsidRDefault="008143C6" w:rsidP="009D7267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13.00-13.45</w:t>
            </w:r>
          </w:p>
        </w:tc>
      </w:tr>
      <w:tr w:rsidR="008143C6">
        <w:trPr>
          <w:trHeight w:val="525"/>
        </w:trPr>
        <w:tc>
          <w:tcPr>
            <w:tcW w:w="353" w:type="dxa"/>
            <w:tcMar>
              <w:left w:w="103" w:type="dxa"/>
            </w:tcMar>
          </w:tcPr>
          <w:p w:rsidR="008143C6" w:rsidRDefault="008143C6">
            <w:pPr>
              <w:snapToGrid w:val="0"/>
              <w:ind w:right="-155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68" w:type="dxa"/>
            <w:gridSpan w:val="2"/>
            <w:tcBorders>
              <w:left w:val="single" w:sz="4" w:space="0" w:color="000001"/>
            </w:tcBorders>
            <w:tcMar>
              <w:left w:w="103" w:type="dxa"/>
            </w:tcMar>
          </w:tcPr>
          <w:p w:rsidR="008143C6" w:rsidRDefault="008143C6">
            <w:pPr>
              <w:snapToGrid w:val="0"/>
              <w:ind w:right="-113"/>
              <w:rPr>
                <w:highlight w:val="white"/>
                <w:lang w:val="uk-UA"/>
              </w:rPr>
            </w:pPr>
            <w:r>
              <w:rPr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7380" w:type="dxa"/>
            <w:gridSpan w:val="2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8143C6" w:rsidRDefault="008143C6">
            <w:pPr>
              <w:widowControl w:val="0"/>
              <w:shd w:val="clear" w:color="auto" w:fill="FFFFFF"/>
              <w:snapToGrid w:val="0"/>
              <w:jc w:val="both"/>
              <w:rPr>
                <w:highlight w:val="white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1.Заява (рекомендовано формуляр 01).</w:t>
            </w:r>
          </w:p>
          <w:p w:rsidR="008143C6" w:rsidRDefault="008143C6">
            <w:pPr>
              <w:widowControl w:val="0"/>
              <w:shd w:val="clear" w:color="auto" w:fill="FFFFFF"/>
              <w:tabs>
                <w:tab w:val="left" w:pos="-258"/>
                <w:tab w:val="left" w:pos="0"/>
              </w:tabs>
              <w:snapToGrid w:val="0"/>
              <w:spacing w:before="5"/>
              <w:ind w:left="-18"/>
              <w:jc w:val="both"/>
              <w:rPr>
                <w:spacing w:val="1"/>
                <w:highlight w:val="white"/>
                <w:lang w:val="uk-UA"/>
              </w:rPr>
            </w:pPr>
            <w:r>
              <w:rPr>
                <w:lang w:val="uk-UA"/>
              </w:rPr>
              <w:t>2.</w:t>
            </w:r>
            <w:r>
              <w:rPr>
                <w:spacing w:val="1"/>
                <w:shd w:val="clear" w:color="auto" w:fill="FFFFFF"/>
                <w:lang w:val="uk-UA"/>
              </w:rPr>
              <w:t>Паспорт громадянина України та документ, що підтверджує реєстрацію місця проживання (оригінал та копія).</w:t>
            </w:r>
          </w:p>
          <w:p w:rsidR="008143C6" w:rsidRDefault="008143C6">
            <w:pPr>
              <w:widowControl w:val="0"/>
              <w:shd w:val="clear" w:color="auto" w:fill="FFFFFF"/>
              <w:tabs>
                <w:tab w:val="left" w:pos="-258"/>
                <w:tab w:val="left" w:pos="0"/>
              </w:tabs>
              <w:snapToGrid w:val="0"/>
              <w:spacing w:before="5"/>
              <w:ind w:left="-18"/>
              <w:jc w:val="both"/>
              <w:rPr>
                <w:highlight w:val="white"/>
                <w:lang w:val="uk-UA"/>
              </w:rPr>
            </w:pPr>
            <w:r>
              <w:rPr>
                <w:color w:val="000000"/>
                <w:lang w:val="uk-UA"/>
              </w:rPr>
              <w:t>3.Документ про присвоєння реєстраційного номера облікової картки платника податків</w:t>
            </w:r>
            <w:r>
              <w:rPr>
                <w:spacing w:val="1"/>
                <w:shd w:val="clear" w:color="auto" w:fill="FFFFFF"/>
                <w:lang w:val="uk-UA"/>
              </w:rPr>
              <w:t xml:space="preserve"> (оригінал та копія).</w:t>
            </w:r>
          </w:p>
          <w:p w:rsidR="008143C6" w:rsidRDefault="008143C6">
            <w:pPr>
              <w:widowControl w:val="0"/>
              <w:shd w:val="clear" w:color="auto" w:fill="FFFFFF"/>
              <w:tabs>
                <w:tab w:val="left" w:pos="-258"/>
                <w:tab w:val="left" w:pos="0"/>
              </w:tabs>
              <w:snapToGrid w:val="0"/>
              <w:spacing w:before="5"/>
              <w:ind w:left="-18"/>
              <w:jc w:val="both"/>
              <w:rPr>
                <w:spacing w:val="1"/>
                <w:highlight w:val="white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4.Посвідчення «Заслужений донор України» </w:t>
            </w:r>
            <w:r>
              <w:rPr>
                <w:spacing w:val="1"/>
                <w:shd w:val="clear" w:color="auto" w:fill="FFFFFF"/>
                <w:lang w:val="uk-UA"/>
              </w:rPr>
              <w:t>(оригінал та копія).</w:t>
            </w:r>
          </w:p>
          <w:p w:rsidR="008143C6" w:rsidRDefault="008143C6">
            <w:pPr>
              <w:widowControl w:val="0"/>
              <w:shd w:val="clear" w:color="auto" w:fill="FFFFFF"/>
              <w:snapToGrid w:val="0"/>
              <w:jc w:val="both"/>
              <w:rPr>
                <w:highlight w:val="white"/>
                <w:lang w:val="uk-UA"/>
              </w:rPr>
            </w:pPr>
            <w:r>
              <w:rPr>
                <w:lang w:val="uk-UA" w:eastAsia="uk-UA"/>
              </w:rPr>
              <w:t>5.Довідка про відкриття поточного рахунку в установі уповноваженого банку.</w:t>
            </w:r>
          </w:p>
        </w:tc>
      </w:tr>
      <w:tr w:rsidR="008143C6">
        <w:trPr>
          <w:trHeight w:val="275"/>
        </w:trPr>
        <w:tc>
          <w:tcPr>
            <w:tcW w:w="353" w:type="dxa"/>
            <w:tcMar>
              <w:left w:w="103" w:type="dxa"/>
            </w:tcMar>
          </w:tcPr>
          <w:p w:rsidR="008143C6" w:rsidRDefault="008143C6">
            <w:pPr>
              <w:snapToGrid w:val="0"/>
              <w:ind w:right="-155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268" w:type="dxa"/>
            <w:gridSpan w:val="2"/>
            <w:tcBorders>
              <w:left w:val="single" w:sz="4" w:space="0" w:color="000001"/>
            </w:tcBorders>
            <w:tcMar>
              <w:left w:w="103" w:type="dxa"/>
            </w:tcMar>
          </w:tcPr>
          <w:p w:rsidR="008143C6" w:rsidRDefault="008143C6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Оплата </w:t>
            </w:r>
          </w:p>
        </w:tc>
        <w:tc>
          <w:tcPr>
            <w:tcW w:w="7380" w:type="dxa"/>
            <w:gridSpan w:val="2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8143C6" w:rsidRDefault="008143C6">
            <w:pPr>
              <w:snapToGrid w:val="0"/>
              <w:jc w:val="both"/>
            </w:pPr>
            <w:r>
              <w:rPr>
                <w:lang w:val="uk-UA"/>
              </w:rPr>
              <w:t>Безоплатно</w:t>
            </w:r>
          </w:p>
        </w:tc>
      </w:tr>
      <w:tr w:rsidR="008143C6">
        <w:trPr>
          <w:trHeight w:val="525"/>
        </w:trPr>
        <w:tc>
          <w:tcPr>
            <w:tcW w:w="353" w:type="dxa"/>
            <w:tcMar>
              <w:left w:w="103" w:type="dxa"/>
            </w:tcMar>
          </w:tcPr>
          <w:p w:rsidR="008143C6" w:rsidRDefault="008143C6">
            <w:pPr>
              <w:snapToGrid w:val="0"/>
              <w:ind w:right="-155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268" w:type="dxa"/>
            <w:gridSpan w:val="2"/>
            <w:tcBorders>
              <w:left w:val="single" w:sz="4" w:space="0" w:color="000001"/>
            </w:tcBorders>
            <w:tcMar>
              <w:left w:w="103" w:type="dxa"/>
            </w:tcMar>
          </w:tcPr>
          <w:p w:rsidR="008143C6" w:rsidRDefault="008143C6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Результат послуги</w:t>
            </w:r>
          </w:p>
        </w:tc>
        <w:tc>
          <w:tcPr>
            <w:tcW w:w="7380" w:type="dxa"/>
            <w:gridSpan w:val="2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8143C6" w:rsidRDefault="008143C6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1.Надання допомоги.</w:t>
            </w:r>
          </w:p>
          <w:p w:rsidR="008143C6" w:rsidRDefault="008143C6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jc w:val="both"/>
            </w:pPr>
            <w:r>
              <w:rPr>
                <w:lang w:val="uk-UA"/>
              </w:rPr>
              <w:t>2.Письмове повідомлення про відмову у наданні послуги.</w:t>
            </w:r>
          </w:p>
        </w:tc>
      </w:tr>
      <w:tr w:rsidR="008143C6">
        <w:trPr>
          <w:trHeight w:val="321"/>
        </w:trPr>
        <w:tc>
          <w:tcPr>
            <w:tcW w:w="353" w:type="dxa"/>
            <w:tcMar>
              <w:left w:w="103" w:type="dxa"/>
            </w:tcMar>
          </w:tcPr>
          <w:p w:rsidR="008143C6" w:rsidRDefault="008143C6">
            <w:pPr>
              <w:snapToGrid w:val="0"/>
              <w:ind w:right="-155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2268" w:type="dxa"/>
            <w:gridSpan w:val="2"/>
            <w:tcBorders>
              <w:left w:val="single" w:sz="4" w:space="0" w:color="000001"/>
            </w:tcBorders>
            <w:tcMar>
              <w:left w:w="103" w:type="dxa"/>
            </w:tcMar>
          </w:tcPr>
          <w:p w:rsidR="008143C6" w:rsidRDefault="008143C6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Термін виконання</w:t>
            </w:r>
          </w:p>
        </w:tc>
        <w:tc>
          <w:tcPr>
            <w:tcW w:w="7380" w:type="dxa"/>
            <w:gridSpan w:val="2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8143C6" w:rsidRDefault="008143C6">
            <w:pPr>
              <w:widowControl w:val="0"/>
              <w:shd w:val="clear" w:color="auto" w:fill="FFFFFF"/>
              <w:tabs>
                <w:tab w:val="left" w:pos="1282"/>
              </w:tabs>
              <w:snapToGrid w:val="0"/>
              <w:spacing w:before="14"/>
              <w:jc w:val="both"/>
            </w:pPr>
            <w:r>
              <w:rPr>
                <w:lang w:val="uk-UA"/>
              </w:rPr>
              <w:t>30 днів.</w:t>
            </w:r>
          </w:p>
        </w:tc>
      </w:tr>
      <w:tr w:rsidR="008143C6">
        <w:trPr>
          <w:trHeight w:val="525"/>
        </w:trPr>
        <w:tc>
          <w:tcPr>
            <w:tcW w:w="353" w:type="dxa"/>
            <w:tcMar>
              <w:left w:w="103" w:type="dxa"/>
            </w:tcMar>
          </w:tcPr>
          <w:p w:rsidR="008143C6" w:rsidRDefault="008143C6">
            <w:pPr>
              <w:snapToGrid w:val="0"/>
              <w:ind w:right="-155"/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268" w:type="dxa"/>
            <w:gridSpan w:val="2"/>
            <w:tcBorders>
              <w:left w:val="single" w:sz="4" w:space="0" w:color="000001"/>
            </w:tcBorders>
            <w:tcMar>
              <w:left w:w="103" w:type="dxa"/>
            </w:tcMar>
          </w:tcPr>
          <w:p w:rsidR="008143C6" w:rsidRDefault="008143C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Спосіб отримання відповіді (результату)</w:t>
            </w:r>
          </w:p>
        </w:tc>
        <w:tc>
          <w:tcPr>
            <w:tcW w:w="7380" w:type="dxa"/>
            <w:gridSpan w:val="2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8143C6" w:rsidRDefault="008143C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1.Зарахування коштів на особовий рахунок в установі банку.</w:t>
            </w:r>
          </w:p>
          <w:p w:rsidR="008143C6" w:rsidRDefault="008143C6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jc w:val="both"/>
            </w:pPr>
            <w:r>
              <w:rPr>
                <w:lang w:val="uk-UA"/>
              </w:rPr>
              <w:t>2.Поштою, або електронним листом за клопотанням суб’єкта звернення - в разі відмови в наданні послуги.</w:t>
            </w:r>
          </w:p>
        </w:tc>
      </w:tr>
      <w:tr w:rsidR="008143C6">
        <w:trPr>
          <w:trHeight w:val="525"/>
        </w:trPr>
        <w:tc>
          <w:tcPr>
            <w:tcW w:w="353" w:type="dxa"/>
            <w:tcMar>
              <w:left w:w="103" w:type="dxa"/>
            </w:tcMar>
          </w:tcPr>
          <w:p w:rsidR="008143C6" w:rsidRDefault="008143C6">
            <w:pPr>
              <w:snapToGrid w:val="0"/>
              <w:ind w:right="-155"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268" w:type="dxa"/>
            <w:gridSpan w:val="2"/>
            <w:tcBorders>
              <w:left w:val="single" w:sz="4" w:space="0" w:color="000001"/>
            </w:tcBorders>
            <w:tcMar>
              <w:left w:w="103" w:type="dxa"/>
            </w:tcMar>
          </w:tcPr>
          <w:p w:rsidR="008143C6" w:rsidRDefault="008143C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Законодавчо - нормативна основа</w:t>
            </w:r>
          </w:p>
        </w:tc>
        <w:tc>
          <w:tcPr>
            <w:tcW w:w="7380" w:type="dxa"/>
            <w:gridSpan w:val="2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8143C6" w:rsidRDefault="008143C6">
            <w:pPr>
              <w:widowControl w:val="0"/>
              <w:shd w:val="clear" w:color="auto" w:fill="FFFFFF"/>
              <w:snapToGrid w:val="0"/>
              <w:ind w:left="2"/>
              <w:jc w:val="both"/>
            </w:pPr>
            <w:r>
              <w:rPr>
                <w:lang w:val="uk-UA"/>
              </w:rPr>
              <w:t>1.</w:t>
            </w:r>
            <w:hyperlink r:id="rId8" w:anchor="Text" w:history="1">
              <w:r>
                <w:rPr>
                  <w:rStyle w:val="-"/>
                  <w:color w:val="000000"/>
                  <w:highlight w:val="white"/>
                  <w:u w:val="none"/>
                  <w:lang w:val="uk-UA"/>
                </w:rPr>
                <w:t>Закон України «Про місцеве самоврядування в Україні</w:t>
              </w:r>
            </w:hyperlink>
            <w:r>
              <w:rPr>
                <w:lang w:val="uk-UA"/>
              </w:rPr>
              <w:t>»</w:t>
            </w:r>
            <w:r>
              <w:rPr>
                <w:color w:val="000000"/>
                <w:shd w:val="clear" w:color="auto" w:fill="FFFFFF"/>
                <w:lang w:val="uk-UA"/>
              </w:rPr>
              <w:t>.</w:t>
            </w:r>
          </w:p>
          <w:p w:rsidR="008143C6" w:rsidRDefault="008143C6">
            <w:pPr>
              <w:widowControl w:val="0"/>
              <w:shd w:val="clear" w:color="auto" w:fill="FFFFFF"/>
              <w:snapToGrid w:val="0"/>
              <w:ind w:left="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Програма соціального захисту населення Луцької міської територіальної громади на відповідний період.. </w:t>
            </w:r>
          </w:p>
          <w:p w:rsidR="008143C6" w:rsidRDefault="008143C6">
            <w:pPr>
              <w:widowControl w:val="0"/>
              <w:shd w:val="clear" w:color="auto" w:fill="FFFFFF"/>
              <w:snapToGrid w:val="0"/>
              <w:ind w:left="2"/>
              <w:jc w:val="both"/>
              <w:rPr>
                <w:lang w:val="uk-UA"/>
              </w:rPr>
            </w:pPr>
            <w:r>
              <w:rPr>
                <w:lang w:val="uk-UA"/>
              </w:rPr>
              <w:t>3. Розпорядження міського голови «Про встановлення розміру соціальних виплат незахищеним верствам населення Луцької міської територіальної громади»</w:t>
            </w:r>
            <w:r w:rsidRPr="009D7267">
              <w:t xml:space="preserve"> на </w:t>
            </w:r>
            <w:proofErr w:type="spellStart"/>
            <w:r w:rsidRPr="009D7267">
              <w:t>відповідний</w:t>
            </w:r>
            <w:proofErr w:type="spellEnd"/>
            <w:r w:rsidRPr="009D7267">
              <w:t xml:space="preserve"> </w:t>
            </w:r>
            <w:proofErr w:type="spellStart"/>
            <w:r w:rsidRPr="009D7267">
              <w:t>період</w:t>
            </w:r>
            <w:proofErr w:type="spellEnd"/>
            <w:r w:rsidRPr="009D7267">
              <w:t>.</w:t>
            </w:r>
          </w:p>
        </w:tc>
      </w:tr>
    </w:tbl>
    <w:p w:rsidR="008143C6" w:rsidRDefault="008143C6">
      <w:pPr>
        <w:rPr>
          <w:sz w:val="4"/>
          <w:szCs w:val="4"/>
          <w:lang w:val="uk-UA"/>
        </w:rPr>
      </w:pPr>
    </w:p>
    <w:p w:rsidR="008143C6" w:rsidRDefault="008143C6">
      <w:pPr>
        <w:rPr>
          <w:sz w:val="4"/>
          <w:szCs w:val="4"/>
          <w:lang w:val="uk-UA"/>
        </w:rPr>
      </w:pPr>
    </w:p>
    <w:p w:rsidR="008143C6" w:rsidRDefault="008143C6">
      <w:pPr>
        <w:rPr>
          <w:sz w:val="4"/>
          <w:szCs w:val="4"/>
          <w:lang w:val="uk-UA"/>
        </w:rPr>
      </w:pPr>
    </w:p>
    <w:p w:rsidR="008143C6" w:rsidRDefault="008143C6">
      <w:pPr>
        <w:rPr>
          <w:sz w:val="4"/>
          <w:szCs w:val="4"/>
          <w:lang w:val="uk-UA"/>
        </w:rPr>
      </w:pPr>
    </w:p>
    <w:p w:rsidR="008143C6" w:rsidRDefault="008143C6">
      <w:pPr>
        <w:rPr>
          <w:sz w:val="4"/>
          <w:szCs w:val="4"/>
          <w:lang w:val="uk-UA"/>
        </w:rPr>
      </w:pPr>
    </w:p>
    <w:p w:rsidR="008143C6" w:rsidRDefault="008143C6"/>
    <w:sectPr w:rsidR="008143C6" w:rsidSect="00BE37CF">
      <w:pgSz w:w="11906" w:h="16838"/>
      <w:pgMar w:top="567" w:right="567" w:bottom="56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7CF"/>
    <w:rsid w:val="00020287"/>
    <w:rsid w:val="00176D26"/>
    <w:rsid w:val="0065153A"/>
    <w:rsid w:val="008143C6"/>
    <w:rsid w:val="00853E83"/>
    <w:rsid w:val="008A56A6"/>
    <w:rsid w:val="008C2404"/>
    <w:rsid w:val="008E058D"/>
    <w:rsid w:val="008F418B"/>
    <w:rsid w:val="009D7267"/>
    <w:rsid w:val="00A030D8"/>
    <w:rsid w:val="00BA4094"/>
    <w:rsid w:val="00BE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link w:val="1"/>
    <w:uiPriority w:val="99"/>
    <w:pPr>
      <w:keepNext/>
      <w:tabs>
        <w:tab w:val="left" w:pos="0"/>
      </w:tabs>
      <w:ind w:left="432" w:hanging="432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1">
    <w:name w:val="Заголовок 1 Знак"/>
    <w:link w:val="Heading11"/>
    <w:uiPriority w:val="99"/>
    <w:locked/>
    <w:rPr>
      <w:rFonts w:ascii="Cambria" w:hAnsi="Cambria" w:cs="Cambria"/>
      <w:b/>
      <w:bCs/>
      <w:sz w:val="32"/>
      <w:szCs w:val="32"/>
      <w:lang w:val="ru-RU" w:eastAsia="zh-CN"/>
    </w:rPr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6">
    <w:name w:val="Основной шрифт абзаца6"/>
    <w:uiPriority w:val="99"/>
  </w:style>
  <w:style w:type="character" w:customStyle="1" w:styleId="10">
    <w:name w:val="Шрифт абзацу за промовчанням1"/>
    <w:uiPriority w:val="99"/>
  </w:style>
  <w:style w:type="character" w:customStyle="1" w:styleId="5">
    <w:name w:val="Основной шрифт абзаца5"/>
    <w:uiPriority w:val="99"/>
  </w:style>
  <w:style w:type="character" w:customStyle="1" w:styleId="4">
    <w:name w:val="Основной шрифт абзаца4"/>
    <w:uiPriority w:val="99"/>
  </w:style>
  <w:style w:type="character" w:customStyle="1" w:styleId="3">
    <w:name w:val="Основной шрифт абзаца3"/>
    <w:uiPriority w:val="99"/>
  </w:style>
  <w:style w:type="character" w:customStyle="1" w:styleId="2">
    <w:name w:val="Основной шрифт абзаца2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8Num3z0">
    <w:name w:val="WW8Num3z0"/>
    <w:uiPriority w:val="99"/>
    <w:rPr>
      <w:rFonts w:ascii="Times New Roman" w:hAnsi="Times New Roman" w:cs="Times New Roman"/>
    </w:rPr>
  </w:style>
  <w:style w:type="character" w:customStyle="1" w:styleId="WW8Num4z0">
    <w:name w:val="WW8Num4z0"/>
    <w:uiPriority w:val="99"/>
  </w:style>
  <w:style w:type="character" w:customStyle="1" w:styleId="WW8Num11z0">
    <w:name w:val="WW8Num11z0"/>
    <w:uiPriority w:val="99"/>
    <w:rPr>
      <w:rFonts w:ascii="Symbol" w:hAnsi="Symbol" w:cs="Symbol"/>
    </w:rPr>
  </w:style>
  <w:style w:type="character" w:customStyle="1" w:styleId="WW8Num11z1">
    <w:name w:val="WW8Num11z1"/>
    <w:uiPriority w:val="99"/>
    <w:rPr>
      <w:rFonts w:ascii="Courier New" w:hAnsi="Courier New" w:cs="Courier New"/>
    </w:rPr>
  </w:style>
  <w:style w:type="character" w:customStyle="1" w:styleId="WW8Num11z2">
    <w:name w:val="WW8Num11z2"/>
    <w:uiPriority w:val="99"/>
    <w:rPr>
      <w:rFonts w:ascii="Wingdings" w:hAnsi="Wingdings" w:cs="Wingdings"/>
    </w:rPr>
  </w:style>
  <w:style w:type="character" w:customStyle="1" w:styleId="WW8Num12z0">
    <w:name w:val="WW8Num12z0"/>
    <w:uiPriority w:val="99"/>
    <w:rPr>
      <w:rFonts w:ascii="Symbol" w:hAnsi="Symbol" w:cs="Symbol"/>
    </w:rPr>
  </w:style>
  <w:style w:type="character" w:customStyle="1" w:styleId="WW8Num12z1">
    <w:name w:val="WW8Num12z1"/>
    <w:uiPriority w:val="99"/>
    <w:rPr>
      <w:rFonts w:ascii="Courier New" w:hAnsi="Courier New" w:cs="Courier New"/>
    </w:rPr>
  </w:style>
  <w:style w:type="character" w:customStyle="1" w:styleId="WW8Num12z2">
    <w:name w:val="WW8Num12z2"/>
    <w:uiPriority w:val="99"/>
    <w:rPr>
      <w:rFonts w:ascii="Wingdings" w:hAnsi="Wingdings" w:cs="Wingdings"/>
    </w:rPr>
  </w:style>
  <w:style w:type="character" w:customStyle="1" w:styleId="11">
    <w:name w:val="Основной шрифт абзаца1"/>
    <w:uiPriority w:val="99"/>
  </w:style>
  <w:style w:type="character" w:styleId="a3">
    <w:name w:val="page number"/>
    <w:basedOn w:val="11"/>
    <w:uiPriority w:val="99"/>
  </w:style>
  <w:style w:type="character" w:customStyle="1" w:styleId="a4">
    <w:name w:val="Знак Знак"/>
    <w:uiPriority w:val="99"/>
    <w:rPr>
      <w:sz w:val="24"/>
      <w:szCs w:val="24"/>
      <w:lang w:val="pl-PL"/>
    </w:rPr>
  </w:style>
  <w:style w:type="character" w:customStyle="1" w:styleId="-">
    <w:name w:val="Интернет-ссылка"/>
    <w:uiPriority w:val="99"/>
    <w:rPr>
      <w:color w:val="000080"/>
      <w:u w:val="single"/>
    </w:rPr>
  </w:style>
  <w:style w:type="character" w:styleId="a5">
    <w:name w:val="Strong"/>
    <w:basedOn w:val="a0"/>
    <w:uiPriority w:val="99"/>
    <w:qFormat/>
    <w:rPr>
      <w:b/>
      <w:bCs/>
    </w:rPr>
  </w:style>
  <w:style w:type="character" w:customStyle="1" w:styleId="a6">
    <w:name w:val="Основной текст Знак"/>
    <w:uiPriority w:val="99"/>
    <w:semiHidden/>
    <w:locked/>
    <w:rPr>
      <w:sz w:val="24"/>
      <w:szCs w:val="24"/>
      <w:lang w:val="ru-RU" w:eastAsia="zh-CN"/>
    </w:rPr>
  </w:style>
  <w:style w:type="character" w:customStyle="1" w:styleId="a7">
    <w:name w:val="Верхний колонтитул Знак"/>
    <w:uiPriority w:val="99"/>
    <w:semiHidden/>
    <w:locked/>
    <w:rPr>
      <w:sz w:val="24"/>
      <w:szCs w:val="24"/>
      <w:lang w:val="ru-RU" w:eastAsia="zh-CN"/>
    </w:rPr>
  </w:style>
  <w:style w:type="character" w:customStyle="1" w:styleId="a8">
    <w:name w:val="Нижний колонтитул Знак"/>
    <w:uiPriority w:val="99"/>
    <w:locked/>
    <w:rPr>
      <w:sz w:val="24"/>
      <w:szCs w:val="24"/>
      <w:lang w:val="pl-PL" w:eastAsia="zh-CN"/>
    </w:rPr>
  </w:style>
  <w:style w:type="character" w:customStyle="1" w:styleId="a9">
    <w:name w:val="Текст выноски Знак"/>
    <w:uiPriority w:val="99"/>
    <w:semiHidden/>
    <w:locked/>
    <w:rPr>
      <w:sz w:val="2"/>
      <w:szCs w:val="2"/>
      <w:lang w:val="ru-RU" w:eastAsia="zh-CN"/>
    </w:rPr>
  </w:style>
  <w:style w:type="paragraph" w:customStyle="1" w:styleId="aa">
    <w:name w:val="Заголовок"/>
    <w:basedOn w:val="a"/>
    <w:next w:val="ab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b">
    <w:name w:val="Body Text"/>
    <w:basedOn w:val="a"/>
    <w:link w:val="12"/>
    <w:uiPriority w:val="99"/>
    <w:pPr>
      <w:jc w:val="center"/>
    </w:pPr>
    <w:rPr>
      <w:b/>
      <w:bCs/>
      <w:sz w:val="20"/>
      <w:szCs w:val="20"/>
      <w:lang w:val="uk-UA"/>
    </w:rPr>
  </w:style>
  <w:style w:type="character" w:customStyle="1" w:styleId="12">
    <w:name w:val="Основной текст Знак1"/>
    <w:basedOn w:val="a0"/>
    <w:link w:val="ab"/>
    <w:uiPriority w:val="99"/>
    <w:semiHidden/>
    <w:rsid w:val="00FA6D08"/>
    <w:rPr>
      <w:sz w:val="24"/>
      <w:szCs w:val="24"/>
      <w:lang w:val="ru-RU" w:eastAsia="zh-CN"/>
    </w:rPr>
  </w:style>
  <w:style w:type="paragraph" w:styleId="ac">
    <w:name w:val="List"/>
    <w:basedOn w:val="ab"/>
    <w:uiPriority w:val="99"/>
  </w:style>
  <w:style w:type="paragraph" w:customStyle="1" w:styleId="Caption1">
    <w:name w:val="Caption1"/>
    <w:basedOn w:val="a"/>
    <w:uiPriority w:val="99"/>
    <w:rsid w:val="00BE37CF"/>
    <w:pPr>
      <w:suppressLineNumbers/>
      <w:spacing w:before="120" w:after="120"/>
    </w:pPr>
    <w:rPr>
      <w:i/>
      <w:iCs/>
    </w:rPr>
  </w:style>
  <w:style w:type="paragraph" w:styleId="13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d">
    <w:name w:val="index heading"/>
    <w:basedOn w:val="a"/>
    <w:uiPriority w:val="99"/>
    <w:semiHidden/>
    <w:rsid w:val="00BE37CF"/>
    <w:pPr>
      <w:suppressLineNumbers/>
    </w:pPr>
  </w:style>
  <w:style w:type="paragraph" w:styleId="ae">
    <w:name w:val="caption"/>
    <w:basedOn w:val="a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60">
    <w:name w:val="Указатель6"/>
    <w:basedOn w:val="a"/>
    <w:uiPriority w:val="99"/>
    <w:pPr>
      <w:suppressLineNumbers/>
    </w:pPr>
  </w:style>
  <w:style w:type="paragraph" w:customStyle="1" w:styleId="af">
    <w:name w:val="Розділ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af0">
    <w:name w:val="Покажчик"/>
    <w:basedOn w:val="a"/>
    <w:uiPriority w:val="99"/>
    <w:pPr>
      <w:suppressLineNumbers/>
    </w:pPr>
  </w:style>
  <w:style w:type="paragraph" w:customStyle="1" w:styleId="40">
    <w:name w:val="Название объекта4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20">
    <w:name w:val="Название2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50">
    <w:name w:val="Указатель5"/>
    <w:basedOn w:val="a"/>
    <w:uiPriority w:val="99"/>
    <w:pPr>
      <w:suppressLineNumbers/>
    </w:pPr>
  </w:style>
  <w:style w:type="paragraph" w:customStyle="1" w:styleId="14">
    <w:name w:val="Назва об'єкта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30">
    <w:name w:val="Название объекта3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uiPriority w:val="99"/>
    <w:pPr>
      <w:suppressLineNumbers/>
    </w:pPr>
  </w:style>
  <w:style w:type="paragraph" w:customStyle="1" w:styleId="21">
    <w:name w:val="Название объекта2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pPr>
      <w:suppressLineNumbers/>
    </w:pPr>
  </w:style>
  <w:style w:type="paragraph" w:customStyle="1" w:styleId="15">
    <w:name w:val="Название объекта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uiPriority w:val="99"/>
    <w:pPr>
      <w:suppressLineNumbers/>
    </w:pPr>
  </w:style>
  <w:style w:type="paragraph" w:customStyle="1" w:styleId="16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7">
    <w:name w:val="Указатель1"/>
    <w:basedOn w:val="a"/>
    <w:uiPriority w:val="99"/>
    <w:pPr>
      <w:suppressLineNumbers/>
    </w:pPr>
  </w:style>
  <w:style w:type="paragraph" w:customStyle="1" w:styleId="Header1">
    <w:name w:val="Header1"/>
    <w:basedOn w:val="a"/>
    <w:uiPriority w:val="99"/>
    <w:pPr>
      <w:tabs>
        <w:tab w:val="center" w:pos="4677"/>
        <w:tab w:val="right" w:pos="9355"/>
      </w:tabs>
    </w:pPr>
    <w:rPr>
      <w:lang w:val="uk-UA"/>
    </w:rPr>
  </w:style>
  <w:style w:type="paragraph" w:customStyle="1" w:styleId="Footer1">
    <w:name w:val="Footer1"/>
    <w:basedOn w:val="a"/>
    <w:uiPriority w:val="99"/>
    <w:pPr>
      <w:tabs>
        <w:tab w:val="center" w:pos="4536"/>
        <w:tab w:val="right" w:pos="9072"/>
      </w:tabs>
    </w:pPr>
    <w:rPr>
      <w:lang w:val="pl-PL"/>
    </w:rPr>
  </w:style>
  <w:style w:type="paragraph" w:styleId="af1">
    <w:name w:val="Balloon Text"/>
    <w:basedOn w:val="a"/>
    <w:link w:val="18"/>
    <w:uiPriority w:val="99"/>
    <w:semiHidden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f1"/>
    <w:uiPriority w:val="99"/>
    <w:semiHidden/>
    <w:rsid w:val="00FA6D08"/>
    <w:rPr>
      <w:sz w:val="0"/>
      <w:szCs w:val="0"/>
      <w:lang w:val="ru-RU" w:eastAsia="zh-CN"/>
    </w:rPr>
  </w:style>
  <w:style w:type="paragraph" w:customStyle="1" w:styleId="af2">
    <w:name w:val="Содержимое врезки"/>
    <w:basedOn w:val="ab"/>
    <w:uiPriority w:val="99"/>
  </w:style>
  <w:style w:type="paragraph" w:customStyle="1" w:styleId="af3">
    <w:name w:val="Содержимое таблицы"/>
    <w:basedOn w:val="a"/>
    <w:uiPriority w:val="99"/>
    <w:pPr>
      <w:suppressLineNumbers/>
    </w:pPr>
  </w:style>
  <w:style w:type="paragraph" w:customStyle="1" w:styleId="af4">
    <w:name w:val="Заголовок таблицы"/>
    <w:basedOn w:val="af3"/>
    <w:uiPriority w:val="99"/>
    <w:pPr>
      <w:jc w:val="center"/>
    </w:pPr>
    <w:rPr>
      <w:b/>
      <w:bCs/>
    </w:rPr>
  </w:style>
  <w:style w:type="paragraph" w:customStyle="1" w:styleId="af5">
    <w:name w:val="Вміст таблиці"/>
    <w:basedOn w:val="a"/>
    <w:uiPriority w:val="99"/>
    <w:pPr>
      <w:suppressLineNumbers/>
    </w:pPr>
  </w:style>
  <w:style w:type="paragraph" w:customStyle="1" w:styleId="af6">
    <w:name w:val="Заголовок таблиці"/>
    <w:basedOn w:val="af5"/>
    <w:uiPriority w:val="99"/>
    <w:pPr>
      <w:jc w:val="center"/>
    </w:pPr>
    <w:rPr>
      <w:b/>
      <w:bCs/>
    </w:rPr>
  </w:style>
  <w:style w:type="paragraph" w:styleId="af7">
    <w:name w:val="List Paragraph"/>
    <w:basedOn w:val="a"/>
    <w:uiPriority w:val="99"/>
    <w:qFormat/>
    <w:pPr>
      <w:ind w:left="720"/>
    </w:pPr>
    <w:rPr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2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80/97-&#1074;&#1088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cial.lutsk.u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sp@lutskrada.gov.u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2077</Words>
  <Characters>1184</Characters>
  <Application>Microsoft Office Word</Application>
  <DocSecurity>0</DocSecurity>
  <Lines>9</Lines>
  <Paragraphs>6</Paragraphs>
  <ScaleCrop>false</ScaleCrop>
  <Company>ДСП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zakryzhevska</dc:creator>
  <cp:keywords/>
  <dc:description/>
  <cp:lastModifiedBy>user</cp:lastModifiedBy>
  <cp:revision>40</cp:revision>
  <cp:lastPrinted>2022-12-20T14:31:00Z</cp:lastPrinted>
  <dcterms:created xsi:type="dcterms:W3CDTF">2022-02-10T10:01:00Z</dcterms:created>
  <dcterms:modified xsi:type="dcterms:W3CDTF">2024-07-23T07:36:00Z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