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9"/>
        <w:gridCol w:w="1276"/>
        <w:gridCol w:w="1134"/>
        <w:gridCol w:w="5244"/>
        <w:gridCol w:w="1858"/>
      </w:tblGrid>
      <w:tr w:rsidR="00EF42BF" w:rsidTr="00F617A9">
        <w:trPr>
          <w:cantSplit/>
          <w:trHeight w:val="691"/>
        </w:trPr>
        <w:tc>
          <w:tcPr>
            <w:tcW w:w="1715"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EF42BF" w:rsidRDefault="00CE202C">
            <w:pPr>
              <w:jc w:val="center"/>
              <w:rPr>
                <w:b/>
                <w:sz w:val="28"/>
                <w:szCs w:val="28"/>
                <w:lang w:val="uk-UA"/>
              </w:rPr>
            </w:pPr>
            <w:r>
              <w:rPr>
                <w:noProof/>
                <w:lang w:val="uk-UA" w:eastAsia="uk-UA"/>
              </w:rPr>
              <w:drawing>
                <wp:inline distT="0" distB="3175" distL="0" distR="5715">
                  <wp:extent cx="89535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895350" cy="1123950"/>
                          </a:xfrm>
                          <a:prstGeom prst="rect">
                            <a:avLst/>
                          </a:prstGeom>
                        </pic:spPr>
                      </pic:pic>
                    </a:graphicData>
                  </a:graphic>
                </wp:inline>
              </w:drawing>
            </w:r>
          </w:p>
        </w:tc>
        <w:tc>
          <w:tcPr>
            <w:tcW w:w="823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F42BF" w:rsidRDefault="00CE202C">
            <w:pPr>
              <w:jc w:val="center"/>
            </w:pPr>
            <w:r>
              <w:rPr>
                <w:b/>
                <w:sz w:val="28"/>
                <w:szCs w:val="28"/>
                <w:lang w:val="uk-UA"/>
              </w:rPr>
              <w:t>ЛУЦЬКА МІСЬКА РАДА</w:t>
            </w:r>
          </w:p>
          <w:p w:rsidR="00EF42BF" w:rsidRDefault="00CE202C">
            <w:pPr>
              <w:jc w:val="center"/>
            </w:pPr>
            <w:r>
              <w:rPr>
                <w:b/>
                <w:sz w:val="28"/>
                <w:szCs w:val="28"/>
                <w:lang w:val="uk-UA"/>
              </w:rPr>
              <w:t>ВИКОНАВЧИЙ КОМІТЕТ</w:t>
            </w:r>
            <w:r>
              <w:rPr>
                <w:b/>
                <w:bCs/>
                <w:lang w:val="uk-UA"/>
              </w:rPr>
              <w:t xml:space="preserve"> </w:t>
            </w:r>
          </w:p>
        </w:tc>
      </w:tr>
      <w:tr w:rsidR="00EF42BF" w:rsidTr="00F617A9">
        <w:trPr>
          <w:cantSplit/>
          <w:trHeight w:val="1072"/>
        </w:trPr>
        <w:tc>
          <w:tcPr>
            <w:tcW w:w="171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EF42BF" w:rsidRDefault="00EF42BF">
            <w:pPr>
              <w:pStyle w:val="ae"/>
              <w:snapToGrid w:val="0"/>
              <w:jc w:val="center"/>
              <w:rPr>
                <w:rFonts w:eastAsia="Tahoma"/>
                <w:b/>
                <w:i/>
                <w:sz w:val="16"/>
                <w:szCs w:val="26"/>
              </w:rPr>
            </w:pPr>
          </w:p>
        </w:tc>
        <w:tc>
          <w:tcPr>
            <w:tcW w:w="6378"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EF42BF" w:rsidRDefault="00CE202C">
            <w:pPr>
              <w:pStyle w:val="ae"/>
              <w:jc w:val="center"/>
              <w:rPr>
                <w:sz w:val="16"/>
                <w:szCs w:val="16"/>
              </w:rPr>
            </w:pPr>
            <w:r>
              <w:rPr>
                <w:rFonts w:eastAsia="Tahoma"/>
                <w:b/>
                <w:sz w:val="28"/>
                <w:szCs w:val="28"/>
              </w:rPr>
              <w:t>Інформаційна картка</w:t>
            </w:r>
          </w:p>
          <w:p w:rsidR="00EF42BF" w:rsidRDefault="00CE202C" w:rsidP="00F617A9">
            <w:pPr>
              <w:pStyle w:val="ae"/>
              <w:snapToGrid w:val="0"/>
              <w:ind w:left="-104" w:right="-85"/>
              <w:jc w:val="center"/>
            </w:pPr>
            <w:r>
              <w:rPr>
                <w:rFonts w:eastAsia="Tahoma"/>
                <w:b/>
                <w:color w:val="000000"/>
                <w:sz w:val="28"/>
                <w:szCs w:val="28"/>
              </w:rPr>
              <w:t>Прийняття рішення про надання соціальної послуги з соціальної інтеграції та реінтеграції</w:t>
            </w:r>
          </w:p>
        </w:tc>
        <w:tc>
          <w:tcPr>
            <w:tcW w:w="18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F42BF" w:rsidRDefault="00CE202C">
            <w:pPr>
              <w:pStyle w:val="af"/>
              <w:jc w:val="center"/>
              <w:rPr>
                <w:b/>
                <w:sz w:val="28"/>
                <w:szCs w:val="28"/>
                <w:lang w:val="en-US"/>
              </w:rPr>
            </w:pPr>
            <w:r>
              <w:rPr>
                <w:b/>
                <w:color w:val="000000"/>
                <w:sz w:val="28"/>
                <w:szCs w:val="28"/>
                <w:shd w:val="clear" w:color="auto" w:fill="FFFFFF"/>
              </w:rPr>
              <w:t>01564</w:t>
            </w:r>
            <w:r>
              <w:rPr>
                <w:b/>
                <w:sz w:val="28"/>
                <w:szCs w:val="28"/>
                <w:lang w:val="uk-UA"/>
              </w:rPr>
              <w:t xml:space="preserve"> </w:t>
            </w:r>
          </w:p>
          <w:p w:rsidR="00046738" w:rsidRPr="00046738" w:rsidRDefault="00CE202C" w:rsidP="00046738">
            <w:pPr>
              <w:pStyle w:val="af"/>
              <w:ind w:left="-124" w:right="-90"/>
              <w:jc w:val="center"/>
              <w:rPr>
                <w:b/>
                <w:sz w:val="28"/>
                <w:szCs w:val="28"/>
                <w:lang w:val="uk-UA"/>
              </w:rPr>
            </w:pPr>
            <w:r>
              <w:rPr>
                <w:b/>
                <w:sz w:val="28"/>
                <w:szCs w:val="28"/>
                <w:lang w:val="uk-UA"/>
              </w:rPr>
              <w:t>ІК-</w:t>
            </w:r>
            <w:bookmarkStart w:id="0" w:name="_GoBack"/>
            <w:r w:rsidR="00046738" w:rsidRPr="00046738">
              <w:rPr>
                <w:b/>
                <w:sz w:val="28"/>
                <w:szCs w:val="28"/>
                <w:lang w:val="uk-UA"/>
              </w:rPr>
              <w:t>11.9-2/</w:t>
            </w:r>
          </w:p>
          <w:p w:rsidR="00EF42BF" w:rsidRDefault="00046738" w:rsidP="00046738">
            <w:pPr>
              <w:pStyle w:val="af"/>
              <w:ind w:left="-124" w:right="-90"/>
              <w:jc w:val="center"/>
              <w:rPr>
                <w:b/>
                <w:sz w:val="28"/>
                <w:szCs w:val="28"/>
              </w:rPr>
            </w:pPr>
            <w:r>
              <w:rPr>
                <w:b/>
                <w:sz w:val="28"/>
                <w:szCs w:val="28"/>
                <w:lang w:val="uk-UA"/>
              </w:rPr>
              <w:t>79</w:t>
            </w:r>
          </w:p>
          <w:bookmarkEnd w:id="0"/>
          <w:p w:rsidR="00EF42BF" w:rsidRDefault="00E55163">
            <w:pPr>
              <w:pStyle w:val="ae"/>
              <w:jc w:val="center"/>
            </w:pPr>
            <w:r>
              <w:rPr>
                <w:b/>
                <w:sz w:val="28"/>
                <w:szCs w:val="28"/>
              </w:rPr>
              <w:t>І</w:t>
            </w:r>
            <w:r w:rsidR="00CE202C">
              <w:rPr>
                <w:b/>
                <w:sz w:val="28"/>
                <w:szCs w:val="28"/>
              </w:rPr>
              <w:t>П</w:t>
            </w:r>
          </w:p>
        </w:tc>
      </w:tr>
      <w:tr w:rsidR="00EF42BF" w:rsidTr="00F617A9">
        <w:trPr>
          <w:trHeight w:val="90"/>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jc w:val="both"/>
            </w:pPr>
            <w:r>
              <w:rPr>
                <w:color w:val="000000"/>
                <w:spacing w:val="5"/>
                <w:lang w:val="uk-UA"/>
              </w:rPr>
              <w:t>1.</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jc w:val="both"/>
            </w:pPr>
            <w:r>
              <w:rPr>
                <w:color w:val="000000"/>
                <w:spacing w:val="5"/>
                <w:lang w:val="uk-UA"/>
              </w:rPr>
              <w:t>Орган, що надає послугу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pStyle w:val="af"/>
              <w:ind w:right="-1"/>
              <w:jc w:val="both"/>
              <w:rPr>
                <w:spacing w:val="-3"/>
                <w:lang w:val="uk-UA"/>
              </w:rPr>
            </w:pPr>
            <w:r>
              <w:rPr>
                <w:spacing w:val="-3"/>
                <w:lang w:val="uk-UA"/>
              </w:rPr>
              <w:t xml:space="preserve">Департамент соціальної </w:t>
            </w:r>
            <w:r w:rsidR="00C53D3D">
              <w:rPr>
                <w:spacing w:val="-3"/>
                <w:lang w:val="uk-UA"/>
              </w:rPr>
              <w:t xml:space="preserve">та ветеранської </w:t>
            </w:r>
            <w:r>
              <w:rPr>
                <w:spacing w:val="-3"/>
                <w:lang w:val="uk-UA"/>
              </w:rPr>
              <w:t>політики Луцької міської ради</w:t>
            </w:r>
          </w:p>
        </w:tc>
      </w:tr>
      <w:tr w:rsidR="00EF42BF" w:rsidRPr="00A7232D" w:rsidTr="00F617A9">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jc w:val="both"/>
            </w:pPr>
            <w:r>
              <w:rPr>
                <w:color w:val="000000"/>
                <w:spacing w:val="5"/>
                <w:lang w:val="uk-UA"/>
              </w:rPr>
              <w:t>2.</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r>
              <w:rPr>
                <w:color w:val="000000"/>
                <w:spacing w:val="-3"/>
                <w:lang w:val="uk-UA"/>
              </w:rPr>
              <w:t>Місце подання документів та отримання результату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snapToGrid w:val="0"/>
              <w:jc w:val="both"/>
              <w:rPr>
                <w:lang w:val="uk-UA"/>
              </w:rPr>
            </w:pPr>
            <w:r>
              <w:rPr>
                <w:spacing w:val="-3"/>
                <w:lang w:val="uk-UA"/>
              </w:rPr>
              <w:t xml:space="preserve">Департамент соціальної </w:t>
            </w:r>
            <w:r w:rsidR="00C53D3D">
              <w:rPr>
                <w:spacing w:val="-3"/>
                <w:lang w:val="uk-UA"/>
              </w:rPr>
              <w:t xml:space="preserve">та ветеранської </w:t>
            </w:r>
            <w:r>
              <w:rPr>
                <w:spacing w:val="-3"/>
                <w:lang w:val="uk-UA"/>
              </w:rPr>
              <w:t>політики Луцької міської ради</w:t>
            </w:r>
            <w:r>
              <w:rPr>
                <w:lang w:val="uk-UA"/>
              </w:rPr>
              <w:t xml:space="preserve"> </w:t>
            </w:r>
          </w:p>
          <w:p w:rsidR="00EF42BF" w:rsidRDefault="00216A9D">
            <w:pPr>
              <w:snapToGrid w:val="0"/>
              <w:jc w:val="both"/>
              <w:rPr>
                <w:lang w:val="uk-UA"/>
              </w:rPr>
            </w:pPr>
            <w:r>
              <w:rPr>
                <w:lang w:val="uk-UA"/>
              </w:rPr>
              <w:t xml:space="preserve">просп. </w:t>
            </w:r>
            <w:r w:rsidR="00CE202C">
              <w:rPr>
                <w:lang w:val="uk-UA"/>
              </w:rPr>
              <w:t xml:space="preserve">Волі, 4а, </w:t>
            </w:r>
            <w:proofErr w:type="spellStart"/>
            <w:r w:rsidR="00CE202C" w:rsidRPr="00D412E0">
              <w:rPr>
                <w:lang w:val="uk-UA"/>
              </w:rPr>
              <w:t>каб</w:t>
            </w:r>
            <w:proofErr w:type="spellEnd"/>
            <w:r w:rsidR="00CE202C" w:rsidRPr="00D412E0">
              <w:rPr>
                <w:lang w:val="uk-UA"/>
              </w:rPr>
              <w:t xml:space="preserve">. </w:t>
            </w:r>
            <w:r w:rsidR="00CE202C" w:rsidRPr="00D412E0">
              <w:t>315</w:t>
            </w:r>
            <w:r w:rsidR="00CE202C" w:rsidRPr="00D412E0">
              <w:rPr>
                <w:lang w:val="uk-UA"/>
              </w:rPr>
              <w:t xml:space="preserve">  тел</w:t>
            </w:r>
            <w:r w:rsidR="00CE202C">
              <w:rPr>
                <w:lang w:val="uk-UA"/>
              </w:rPr>
              <w:t>. (0332) 281</w:t>
            </w:r>
            <w:r w:rsidR="00141444">
              <w:rPr>
                <w:lang w:val="uk-UA"/>
              </w:rPr>
              <w:t> </w:t>
            </w:r>
            <w:r w:rsidR="00CE202C">
              <w:rPr>
                <w:lang w:val="uk-UA"/>
              </w:rPr>
              <w:t>000</w:t>
            </w:r>
            <w:r w:rsidR="00141444">
              <w:rPr>
                <w:lang w:val="uk-UA"/>
              </w:rPr>
              <w:t>, (0332) 284 190</w:t>
            </w:r>
          </w:p>
          <w:p w:rsidR="00EF42BF" w:rsidRPr="00D412E0" w:rsidRDefault="00046738">
            <w:pPr>
              <w:snapToGrid w:val="0"/>
              <w:jc w:val="both"/>
              <w:rPr>
                <w:lang w:val="en-US"/>
              </w:rPr>
            </w:pPr>
            <w:hyperlink r:id="rId6" w:history="1">
              <w:r w:rsidR="00A7232D" w:rsidRPr="00C57B55">
                <w:rPr>
                  <w:rStyle w:val="af6"/>
                  <w:lang w:val="uk-UA"/>
                </w:rPr>
                <w:t>http://social.lutsk.ua</w:t>
              </w:r>
            </w:hyperlink>
            <w:r w:rsidR="00A7232D">
              <w:rPr>
                <w:lang w:val="en-US"/>
              </w:rPr>
              <w:t xml:space="preserve"> </w:t>
            </w:r>
            <w:r w:rsidR="00CE202C">
              <w:rPr>
                <w:lang w:val="uk-UA"/>
              </w:rPr>
              <w:t xml:space="preserve"> e-</w:t>
            </w:r>
            <w:proofErr w:type="spellStart"/>
            <w:r w:rsidR="00CE202C">
              <w:rPr>
                <w:lang w:val="uk-UA"/>
              </w:rPr>
              <w:t>mail</w:t>
            </w:r>
            <w:proofErr w:type="spellEnd"/>
            <w:r w:rsidR="00CE202C">
              <w:rPr>
                <w:lang w:val="uk-UA"/>
              </w:rPr>
              <w:t xml:space="preserve">: </w:t>
            </w:r>
            <w:hyperlink r:id="rId7">
              <w:r w:rsidR="00CE202C">
                <w:rPr>
                  <w:rStyle w:val="-"/>
                  <w:color w:val="00000A"/>
                  <w:u w:val="none"/>
                  <w:lang w:val="uk-UA"/>
                </w:rPr>
                <w:t>dsp@lutskrada.gov.ua</w:t>
              </w:r>
            </w:hyperlink>
          </w:p>
          <w:p w:rsidR="00EF42BF" w:rsidRDefault="00CE202C">
            <w:pPr>
              <w:tabs>
                <w:tab w:val="left" w:pos="2188"/>
              </w:tabs>
              <w:jc w:val="both"/>
              <w:rPr>
                <w:lang w:val="uk-UA"/>
              </w:rPr>
            </w:pPr>
            <w:r>
              <w:rPr>
                <w:lang w:val="uk-UA"/>
              </w:rPr>
              <w:t>Понеділок-четвер:    08.30 – 13.00, 13.45 - 17.30</w:t>
            </w:r>
          </w:p>
          <w:p w:rsidR="00EF42BF" w:rsidRDefault="00CE202C">
            <w:pPr>
              <w:snapToGrid w:val="0"/>
              <w:jc w:val="both"/>
              <w:rPr>
                <w:lang w:val="uk-UA"/>
              </w:rPr>
            </w:pPr>
            <w:r>
              <w:rPr>
                <w:rStyle w:val="-"/>
                <w:color w:val="00000A"/>
                <w:u w:val="none"/>
                <w:lang w:val="uk-UA"/>
              </w:rPr>
              <w:t xml:space="preserve">П’ятниця:                  08.30 – 13.00,  13.45 - 16.15   </w:t>
            </w:r>
          </w:p>
        </w:tc>
      </w:tr>
      <w:tr w:rsidR="00EF42BF" w:rsidTr="00F617A9">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en-US"/>
              </w:rPr>
              <w:t>3</w:t>
            </w:r>
            <w:r>
              <w:rPr>
                <w:color w:val="000000"/>
                <w:spacing w:val="5"/>
                <w:lang w:val="uk-UA"/>
              </w:rPr>
              <w:t>.</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pPr>
            <w:r>
              <w:rPr>
                <w:lang w:val="uk-UA"/>
              </w:rPr>
              <w:t xml:space="preserve">Перелік документів, необхідних для надання послуги та вимоги до них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widowControl w:val="0"/>
              <w:shd w:val="clear" w:color="auto" w:fill="FFFFFF"/>
              <w:snapToGrid w:val="0"/>
              <w:jc w:val="both"/>
              <w:rPr>
                <w:lang w:val="uk-UA"/>
              </w:rPr>
            </w:pPr>
            <w:r>
              <w:rPr>
                <w:shd w:val="clear" w:color="auto" w:fill="FFFFFF"/>
                <w:lang w:val="uk-UA"/>
              </w:rPr>
              <w:t>1.Заява (встановленого зразка).</w:t>
            </w:r>
          </w:p>
          <w:p w:rsidR="00EF42BF" w:rsidRDefault="00CE202C">
            <w:pPr>
              <w:widowControl w:val="0"/>
              <w:shd w:val="clear" w:color="auto" w:fill="FFFFFF"/>
              <w:snapToGrid w:val="0"/>
              <w:jc w:val="both"/>
              <w:rPr>
                <w:lang w:val="uk-UA"/>
              </w:rPr>
            </w:pPr>
            <w:r>
              <w:rPr>
                <w:shd w:val="clear" w:color="auto" w:fill="FFFFFF"/>
                <w:lang w:val="uk-UA"/>
              </w:rPr>
              <w:t>2.Декларація про доходи та майновий стан осіб (встановленого зразка).</w:t>
            </w:r>
          </w:p>
          <w:p w:rsidR="00EF42BF" w:rsidRDefault="00CE202C">
            <w:pPr>
              <w:widowControl w:val="0"/>
              <w:shd w:val="clear" w:color="auto" w:fill="FFFFFF"/>
              <w:snapToGrid w:val="0"/>
              <w:jc w:val="both"/>
              <w:rPr>
                <w:lang w:val="uk-UA"/>
              </w:rPr>
            </w:pPr>
            <w:r>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Pr>
                <w:shd w:val="clear" w:color="auto" w:fill="FFFFFF"/>
                <w:lang w:val="uk-UA"/>
              </w:rPr>
              <w:t xml:space="preserve"> (оригінал та копія).</w:t>
            </w:r>
          </w:p>
          <w:p w:rsidR="00EF42BF" w:rsidRDefault="00CE202C">
            <w:pPr>
              <w:widowControl w:val="0"/>
              <w:shd w:val="clear" w:color="auto" w:fill="FFFFFF"/>
              <w:snapToGrid w:val="0"/>
              <w:jc w:val="both"/>
              <w:rPr>
                <w:lang w:val="uk-UA"/>
              </w:rPr>
            </w:pPr>
            <w:r>
              <w:rPr>
                <w:shd w:val="clear" w:color="auto" w:fill="FFFFFF"/>
                <w:lang w:val="uk-UA"/>
              </w:rPr>
              <w:t>4.Довідка про присвоєння реєстраційного номера облікової картки платника податків (оригінал та копія).</w:t>
            </w:r>
          </w:p>
          <w:p w:rsidR="00EF42BF" w:rsidRDefault="00CE202C">
            <w:pPr>
              <w:widowControl w:val="0"/>
              <w:shd w:val="clear" w:color="auto" w:fill="FFFFFF"/>
              <w:snapToGrid w:val="0"/>
              <w:jc w:val="both"/>
              <w:rPr>
                <w:lang w:val="uk-UA"/>
              </w:rPr>
            </w:pPr>
            <w:r>
              <w:rPr>
                <w:shd w:val="clear" w:color="auto" w:fill="FFFFFF"/>
                <w:lang w:val="uk-UA"/>
              </w:rPr>
              <w:t>5.Акт оцінки потреб сім’ї/особи (за наявності), складений фахівцем з соціальної роботи.</w:t>
            </w:r>
          </w:p>
          <w:p w:rsidR="00EF42BF" w:rsidRDefault="00CE202C">
            <w:pPr>
              <w:widowControl w:val="0"/>
              <w:shd w:val="clear" w:color="auto" w:fill="FFFFFF"/>
              <w:snapToGrid w:val="0"/>
              <w:jc w:val="both"/>
              <w:rPr>
                <w:lang w:val="uk-UA"/>
              </w:rPr>
            </w:pPr>
            <w:r>
              <w:rPr>
                <w:shd w:val="clear" w:color="auto" w:fill="FFFFFF"/>
                <w:lang w:val="uk-UA"/>
              </w:rPr>
              <w:t>6.Довідка до акту огляду медико-соціальною експертною комісією (для осіб з інвалідністю) (оригінал та копія).</w:t>
            </w:r>
          </w:p>
          <w:p w:rsidR="00EF42BF" w:rsidRDefault="00CE202C">
            <w:pPr>
              <w:widowControl w:val="0"/>
              <w:shd w:val="clear" w:color="auto" w:fill="FFFFFF"/>
              <w:snapToGrid w:val="0"/>
              <w:jc w:val="both"/>
              <w:rPr>
                <w:lang w:val="uk-UA"/>
              </w:rPr>
            </w:pPr>
            <w:r>
              <w:rPr>
                <w:shd w:val="clear" w:color="auto" w:fill="FFFFFF"/>
                <w:lang w:val="uk-UA"/>
              </w:rPr>
              <w:t>7.Висновок про стан здоров’я особи, яка потребує надання соціальних послуг.</w:t>
            </w:r>
          </w:p>
          <w:p w:rsidR="00EF42BF" w:rsidRDefault="00CE202C">
            <w:pPr>
              <w:widowControl w:val="0"/>
              <w:shd w:val="clear" w:color="auto" w:fill="FFFFFF"/>
              <w:snapToGrid w:val="0"/>
              <w:jc w:val="both"/>
              <w:rPr>
                <w:lang w:val="uk-UA"/>
              </w:rPr>
            </w:pPr>
            <w:r>
              <w:rPr>
                <w:shd w:val="clear" w:color="auto" w:fill="FFFFFF"/>
                <w:lang w:val="uk-UA"/>
              </w:rPr>
              <w:t>8.Рішення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 (оригінал та копія).</w:t>
            </w:r>
          </w:p>
          <w:p w:rsidR="00EF42BF" w:rsidRDefault="00CE202C">
            <w:pPr>
              <w:widowControl w:val="0"/>
              <w:shd w:val="clear" w:color="auto" w:fill="FFFFFF"/>
              <w:snapToGrid w:val="0"/>
              <w:jc w:val="both"/>
              <w:rPr>
                <w:lang w:val="uk-UA"/>
              </w:rPr>
            </w:pPr>
            <w:r>
              <w:rPr>
                <w:shd w:val="clear" w:color="auto" w:fill="FFFFFF"/>
                <w:lang w:val="uk-UA"/>
              </w:rPr>
              <w:t>9.Рішення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 (оригінал та копія).</w:t>
            </w:r>
          </w:p>
          <w:p w:rsidR="00EF42BF" w:rsidRDefault="00CE202C">
            <w:pPr>
              <w:widowControl w:val="0"/>
              <w:shd w:val="clear" w:color="auto" w:fill="FFFFFF"/>
              <w:snapToGrid w:val="0"/>
              <w:jc w:val="both"/>
              <w:rPr>
                <w:lang w:val="uk-UA"/>
              </w:rPr>
            </w:pPr>
            <w:r>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EF42BF" w:rsidRDefault="00CE202C">
            <w:pPr>
              <w:widowControl w:val="0"/>
              <w:shd w:val="clear" w:color="auto" w:fill="FFFFFF"/>
              <w:snapToGrid w:val="0"/>
              <w:jc w:val="both"/>
              <w:rPr>
                <w:lang w:val="uk-UA"/>
              </w:rPr>
            </w:pPr>
            <w:r>
              <w:rPr>
                <w:shd w:val="clear" w:color="auto" w:fill="FFFFFF"/>
                <w:lang w:val="uk-UA"/>
              </w:rPr>
              <w:t>11.Паспорт громадянина України опікуна(опікунів)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(піклувальників)(оригінал та копія).</w:t>
            </w:r>
          </w:p>
          <w:p w:rsidR="00EF42BF" w:rsidRDefault="00CE202C">
            <w:pPr>
              <w:widowControl w:val="0"/>
              <w:shd w:val="clear" w:color="auto" w:fill="FFFFFF"/>
              <w:snapToGrid w:val="0"/>
              <w:jc w:val="both"/>
              <w:rPr>
                <w:lang w:val="uk-UA"/>
              </w:rPr>
            </w:pPr>
            <w:r>
              <w:rPr>
                <w:highlight w:val="white"/>
                <w:shd w:val="clear" w:color="auto" w:fill="FFFFFF"/>
                <w:lang w:val="uk-UA"/>
              </w:rPr>
              <w:t>12.Довідки про взяття на облік внутрішньо переміщеної особи (за наявності) (оригінал та копія).</w:t>
            </w:r>
          </w:p>
        </w:tc>
      </w:tr>
      <w:tr w:rsidR="00EF42BF" w:rsidTr="00F617A9">
        <w:trPr>
          <w:trHeight w:val="243"/>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en-US"/>
              </w:rPr>
              <w:t>4</w:t>
            </w:r>
            <w:r>
              <w:rPr>
                <w:color w:val="000000"/>
                <w:spacing w:val="5"/>
                <w:lang w:val="uk-UA"/>
              </w:rPr>
              <w:t xml:space="preserve">.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uk-UA"/>
              </w:rPr>
              <w:t xml:space="preserve">Оплата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pStyle w:val="af"/>
              <w:ind w:right="-1"/>
              <w:rPr>
                <w:spacing w:val="5"/>
                <w:lang w:val="uk-UA"/>
              </w:rPr>
            </w:pPr>
            <w:r>
              <w:rPr>
                <w:spacing w:val="5"/>
                <w:lang w:val="uk-UA"/>
              </w:rPr>
              <w:t>Безоплатно</w:t>
            </w:r>
          </w:p>
        </w:tc>
      </w:tr>
      <w:tr w:rsidR="00EF42BF" w:rsidTr="00F617A9">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en-US"/>
              </w:rPr>
              <w:t>5</w:t>
            </w:r>
            <w:r>
              <w:rPr>
                <w:color w:val="000000"/>
                <w:spacing w:val="5"/>
                <w:lang w:val="uk-UA"/>
              </w:rPr>
              <w:t>.</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lang w:val="uk-UA"/>
              </w:rPr>
              <w:t>Результат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tabs>
                <w:tab w:val="left" w:pos="162"/>
                <w:tab w:val="left" w:pos="1565"/>
              </w:tabs>
              <w:jc w:val="both"/>
              <w:rPr>
                <w:lang w:val="uk-UA"/>
              </w:rPr>
            </w:pPr>
            <w:r>
              <w:rPr>
                <w:lang w:val="uk-UA"/>
              </w:rPr>
              <w:t xml:space="preserve">1.Прийняття рішення про надання соціальних послуг. </w:t>
            </w:r>
          </w:p>
          <w:p w:rsidR="00EF42BF" w:rsidRDefault="00CE202C">
            <w:pPr>
              <w:tabs>
                <w:tab w:val="left" w:pos="162"/>
                <w:tab w:val="left" w:pos="1565"/>
              </w:tabs>
              <w:jc w:val="both"/>
              <w:rPr>
                <w:lang w:val="uk-UA"/>
              </w:rPr>
            </w:pPr>
            <w:r>
              <w:rPr>
                <w:lang w:val="uk-UA"/>
              </w:rPr>
              <w:t>2.Прийняття рішення про відмову у наданні соціальних послуг.</w:t>
            </w:r>
          </w:p>
        </w:tc>
      </w:tr>
      <w:tr w:rsidR="00EF42BF" w:rsidTr="00F617A9">
        <w:trPr>
          <w:trHeight w:val="304"/>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en-US"/>
              </w:rPr>
              <w:t>6</w:t>
            </w:r>
            <w:r>
              <w:rPr>
                <w:color w:val="000000"/>
                <w:spacing w:val="5"/>
                <w:lang w:val="uk-UA"/>
              </w:rPr>
              <w:t xml:space="preserve">.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4"/>
                <w:lang w:val="uk-UA"/>
              </w:rPr>
              <w:t>Термін виконання</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pStyle w:val="af"/>
              <w:ind w:right="-1"/>
              <w:rPr>
                <w:spacing w:val="-4"/>
                <w:lang w:val="uk-UA"/>
              </w:rPr>
            </w:pPr>
            <w:r>
              <w:rPr>
                <w:spacing w:val="-4"/>
                <w:lang w:val="uk-UA"/>
              </w:rPr>
              <w:t>10 робочих днів</w:t>
            </w:r>
          </w:p>
        </w:tc>
      </w:tr>
      <w:tr w:rsidR="00EF42BF" w:rsidTr="00F617A9">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uk-UA"/>
              </w:rPr>
              <w:t>7.</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pPr>
            <w:r>
              <w:rPr>
                <w:lang w:val="uk-UA"/>
              </w:rPr>
              <w:t>Спосіб отримання відповіді (результату)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snapToGrid w:val="0"/>
              <w:jc w:val="both"/>
              <w:rPr>
                <w:lang w:val="uk-UA"/>
              </w:rPr>
            </w:pPr>
            <w:r>
              <w:rPr>
                <w:lang w:val="uk-UA"/>
              </w:rPr>
              <w:t>1.Особисто або через законного представника.</w:t>
            </w:r>
          </w:p>
          <w:p w:rsidR="00EF42BF" w:rsidRDefault="00CE202C" w:rsidP="00141444">
            <w:pPr>
              <w:snapToGrid w:val="0"/>
              <w:rPr>
                <w:lang w:val="uk-UA"/>
              </w:rPr>
            </w:pPr>
            <w:r>
              <w:rPr>
                <w:spacing w:val="-4"/>
                <w:lang w:val="uk-UA"/>
              </w:rPr>
              <w:t>2.П</w:t>
            </w:r>
            <w:r w:rsidR="00141444">
              <w:rPr>
                <w:spacing w:val="-3"/>
                <w:lang w:val="uk-UA"/>
              </w:rPr>
              <w:t xml:space="preserve">оштою </w:t>
            </w:r>
            <w:r>
              <w:rPr>
                <w:spacing w:val="-3"/>
                <w:lang w:val="uk-UA"/>
              </w:rPr>
              <w:t>або е</w:t>
            </w:r>
            <w:r>
              <w:rPr>
                <w:spacing w:val="-4"/>
                <w:lang w:val="uk-UA"/>
              </w:rPr>
              <w:t>лектронним листом за клопотанням суб’єкта звернення.</w:t>
            </w:r>
          </w:p>
        </w:tc>
      </w:tr>
      <w:tr w:rsidR="00EF42BF" w:rsidRPr="00046738" w:rsidTr="00F617A9">
        <w:trPr>
          <w:trHeight w:val="341"/>
        </w:trPr>
        <w:tc>
          <w:tcPr>
            <w:tcW w:w="439" w:type="dxa"/>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jc w:val="both"/>
            </w:pPr>
            <w:r>
              <w:rPr>
                <w:color w:val="000000"/>
                <w:spacing w:val="5"/>
                <w:lang w:val="uk-UA"/>
              </w:rPr>
              <w:t>8.</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EF42BF" w:rsidRDefault="00CE202C">
            <w:pPr>
              <w:snapToGrid w:val="0"/>
            </w:pPr>
            <w:r>
              <w:rPr>
                <w:color w:val="000000"/>
                <w:spacing w:val="5"/>
                <w:lang w:val="uk-UA"/>
              </w:rPr>
              <w:t>Законодавчо - нормативна основа</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42BF" w:rsidRDefault="00CE202C">
            <w:pPr>
              <w:snapToGrid w:val="0"/>
              <w:jc w:val="both"/>
              <w:rPr>
                <w:lang w:val="uk-UA"/>
              </w:rPr>
            </w:pPr>
            <w:r>
              <w:rPr>
                <w:lang w:val="uk-UA"/>
              </w:rPr>
              <w:t>1.Закон України “Про соціальні послуги”.</w:t>
            </w:r>
          </w:p>
          <w:p w:rsidR="00EF42BF" w:rsidRDefault="00CE202C">
            <w:pPr>
              <w:snapToGrid w:val="0"/>
              <w:jc w:val="both"/>
              <w:rPr>
                <w:lang w:val="uk-UA"/>
              </w:rPr>
            </w:pPr>
            <w:r>
              <w:rPr>
                <w:lang w:val="uk-UA"/>
              </w:rPr>
              <w:t xml:space="preserve">2.Постанова Кабінету Міністрів України від 29.12.2009 № 1417 </w:t>
            </w:r>
            <w:r>
              <w:rPr>
                <w:lang w:val="uk-UA"/>
              </w:rPr>
              <w:lastRenderedPageBreak/>
              <w:t>“Деякі питання діяльності територіальних центрів соціального обслуговування” (зі змінами).</w:t>
            </w:r>
          </w:p>
          <w:p w:rsidR="00EF42BF" w:rsidRDefault="00CE202C">
            <w:pPr>
              <w:snapToGrid w:val="0"/>
              <w:jc w:val="both"/>
              <w:rPr>
                <w:lang w:val="uk-UA"/>
              </w:rPr>
            </w:pPr>
            <w:r>
              <w:rPr>
                <w:lang w:val="uk-UA"/>
              </w:rPr>
              <w:t>3.Наказ Міністерства соціальної політики від 16.11.2020 №769  “Про затвердження форм документів, необхідних для надання соціальних послуг”.</w:t>
            </w:r>
          </w:p>
          <w:p w:rsidR="00EF42BF" w:rsidRDefault="00CE202C">
            <w:pPr>
              <w:snapToGrid w:val="0"/>
              <w:jc w:val="both"/>
              <w:rPr>
                <w:lang w:val="uk-UA"/>
              </w:rPr>
            </w:pPr>
            <w:r>
              <w:rPr>
                <w:spacing w:val="-3"/>
                <w:lang w:val="uk-UA"/>
              </w:rPr>
              <w:t>4.Постанова Кабінету Міністрів України від 01.06.2020 № 587</w:t>
            </w:r>
            <w:r>
              <w:rPr>
                <w:b/>
                <w:lang w:val="uk-UA"/>
              </w:rPr>
              <w:t xml:space="preserve"> </w:t>
            </w:r>
            <w:r>
              <w:rPr>
                <w:lang w:val="uk-UA"/>
              </w:rPr>
              <w:t xml:space="preserve"> “Порядок організації надання соціальних послуг”(із змінами).</w:t>
            </w:r>
          </w:p>
          <w:p w:rsidR="00EF42BF" w:rsidRDefault="00CE202C">
            <w:pPr>
              <w:snapToGrid w:val="0"/>
              <w:jc w:val="both"/>
              <w:rPr>
                <w:lang w:val="uk-UA"/>
              </w:rPr>
            </w:pPr>
            <w:r>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EF42BF" w:rsidRDefault="00CE202C">
            <w:pPr>
              <w:shd w:val="clear" w:color="auto" w:fill="FFFFFF"/>
              <w:tabs>
                <w:tab w:val="left" w:pos="1205"/>
              </w:tabs>
              <w:snapToGrid w:val="0"/>
              <w:jc w:val="both"/>
              <w:rPr>
                <w:lang w:val="uk-UA"/>
              </w:rPr>
            </w:pPr>
            <w:r>
              <w:rPr>
                <w:lang w:val="uk-UA"/>
              </w:rPr>
              <w:t>6.Наказ Міністерства соціальної політики від 23.06.2020 № 429 “Про затвердження Класифікатора  соціальних послуг”</w:t>
            </w:r>
          </w:p>
          <w:p w:rsidR="00EF42BF" w:rsidRPr="00D412E0" w:rsidRDefault="00CE202C">
            <w:pPr>
              <w:shd w:val="clear" w:color="auto" w:fill="FFFFFF"/>
              <w:tabs>
                <w:tab w:val="left" w:pos="1205"/>
              </w:tabs>
              <w:snapToGrid w:val="0"/>
              <w:jc w:val="both"/>
              <w:rPr>
                <w:lang w:val="uk-UA"/>
              </w:rPr>
            </w:pPr>
            <w:r>
              <w:rPr>
                <w:lang w:val="uk-UA"/>
              </w:rPr>
              <w:t>7.Наказ Міністерства соціальної політики від 19.09.2013  № 596 “Про затвердження  Державного стандарту соціальної інтеграції та реінтеграції бездомних осіб”</w:t>
            </w:r>
            <w:r w:rsidR="00D412E0">
              <w:rPr>
                <w:lang w:val="uk-UA"/>
              </w:rPr>
              <w:t>.</w:t>
            </w:r>
          </w:p>
        </w:tc>
      </w:tr>
    </w:tbl>
    <w:p w:rsidR="00EF42BF" w:rsidRPr="00D412E0" w:rsidRDefault="00EF42BF">
      <w:pPr>
        <w:ind w:left="360"/>
        <w:rPr>
          <w:lang w:val="uk-UA"/>
        </w:rPr>
      </w:pPr>
    </w:p>
    <w:sectPr w:rsidR="00EF42BF" w:rsidRPr="00D412E0" w:rsidSect="00BB135F">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EF42BF"/>
    <w:rsid w:val="00046738"/>
    <w:rsid w:val="00141444"/>
    <w:rsid w:val="00216A9D"/>
    <w:rsid w:val="00425245"/>
    <w:rsid w:val="0092183A"/>
    <w:rsid w:val="00A7232D"/>
    <w:rsid w:val="00BB135F"/>
    <w:rsid w:val="00BB7B57"/>
    <w:rsid w:val="00C53D3D"/>
    <w:rsid w:val="00CE202C"/>
    <w:rsid w:val="00D412E0"/>
    <w:rsid w:val="00E55163"/>
    <w:rsid w:val="00EF42BF"/>
    <w:rsid w:val="00F07B1D"/>
    <w:rsid w:val="00F61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5F"/>
    <w:pPr>
      <w:suppressAutoHyphens/>
    </w:pPr>
    <w:rPr>
      <w:sz w:val="24"/>
      <w:szCs w:val="24"/>
      <w:lang w:val="ru-RU" w:eastAsia="zh-CN"/>
    </w:rPr>
  </w:style>
  <w:style w:type="paragraph" w:styleId="1">
    <w:name w:val="heading 1"/>
    <w:basedOn w:val="a"/>
    <w:qFormat/>
    <w:rsid w:val="00BB135F"/>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B135F"/>
  </w:style>
  <w:style w:type="character" w:customStyle="1" w:styleId="WW8Num1z1">
    <w:name w:val="WW8Num1z1"/>
    <w:qFormat/>
    <w:rsid w:val="00BB135F"/>
  </w:style>
  <w:style w:type="character" w:customStyle="1" w:styleId="WW8Num1z2">
    <w:name w:val="WW8Num1z2"/>
    <w:qFormat/>
    <w:rsid w:val="00BB135F"/>
  </w:style>
  <w:style w:type="character" w:customStyle="1" w:styleId="WW8Num1z3">
    <w:name w:val="WW8Num1z3"/>
    <w:qFormat/>
    <w:rsid w:val="00BB135F"/>
  </w:style>
  <w:style w:type="character" w:customStyle="1" w:styleId="WW8Num1z4">
    <w:name w:val="WW8Num1z4"/>
    <w:qFormat/>
    <w:rsid w:val="00BB135F"/>
  </w:style>
  <w:style w:type="character" w:customStyle="1" w:styleId="WW8Num1z5">
    <w:name w:val="WW8Num1z5"/>
    <w:qFormat/>
    <w:rsid w:val="00BB135F"/>
  </w:style>
  <w:style w:type="character" w:customStyle="1" w:styleId="WW8Num1z6">
    <w:name w:val="WW8Num1z6"/>
    <w:qFormat/>
    <w:rsid w:val="00BB135F"/>
  </w:style>
  <w:style w:type="character" w:customStyle="1" w:styleId="WW8Num1z7">
    <w:name w:val="WW8Num1z7"/>
    <w:qFormat/>
    <w:rsid w:val="00BB135F"/>
  </w:style>
  <w:style w:type="character" w:customStyle="1" w:styleId="WW8Num1z8">
    <w:name w:val="WW8Num1z8"/>
    <w:qFormat/>
    <w:rsid w:val="00BB135F"/>
  </w:style>
  <w:style w:type="character" w:customStyle="1" w:styleId="6">
    <w:name w:val="Основной шрифт абзаца6"/>
    <w:qFormat/>
    <w:rsid w:val="00BB135F"/>
  </w:style>
  <w:style w:type="character" w:customStyle="1" w:styleId="5">
    <w:name w:val="Основной шрифт абзаца5"/>
    <w:qFormat/>
    <w:rsid w:val="00BB135F"/>
  </w:style>
  <w:style w:type="character" w:customStyle="1" w:styleId="WW8Num2z0">
    <w:name w:val="WW8Num2z0"/>
    <w:qFormat/>
    <w:rsid w:val="00BB135F"/>
  </w:style>
  <w:style w:type="character" w:customStyle="1" w:styleId="WW8Num2z1">
    <w:name w:val="WW8Num2z1"/>
    <w:qFormat/>
    <w:rsid w:val="00BB135F"/>
  </w:style>
  <w:style w:type="character" w:customStyle="1" w:styleId="WW8Num2z2">
    <w:name w:val="WW8Num2z2"/>
    <w:qFormat/>
    <w:rsid w:val="00BB135F"/>
  </w:style>
  <w:style w:type="character" w:customStyle="1" w:styleId="WW8Num2z3">
    <w:name w:val="WW8Num2z3"/>
    <w:qFormat/>
    <w:rsid w:val="00BB135F"/>
  </w:style>
  <w:style w:type="character" w:customStyle="1" w:styleId="WW8Num2z4">
    <w:name w:val="WW8Num2z4"/>
    <w:qFormat/>
    <w:rsid w:val="00BB135F"/>
  </w:style>
  <w:style w:type="character" w:customStyle="1" w:styleId="WW8Num2z5">
    <w:name w:val="WW8Num2z5"/>
    <w:qFormat/>
    <w:rsid w:val="00BB135F"/>
  </w:style>
  <w:style w:type="character" w:customStyle="1" w:styleId="WW8Num2z6">
    <w:name w:val="WW8Num2z6"/>
    <w:qFormat/>
    <w:rsid w:val="00BB135F"/>
  </w:style>
  <w:style w:type="character" w:customStyle="1" w:styleId="WW8Num2z7">
    <w:name w:val="WW8Num2z7"/>
    <w:qFormat/>
    <w:rsid w:val="00BB135F"/>
  </w:style>
  <w:style w:type="character" w:customStyle="1" w:styleId="WW8Num2z8">
    <w:name w:val="WW8Num2z8"/>
    <w:qFormat/>
    <w:rsid w:val="00BB135F"/>
  </w:style>
  <w:style w:type="character" w:customStyle="1" w:styleId="4">
    <w:name w:val="Основной шрифт абзаца4"/>
    <w:qFormat/>
    <w:rsid w:val="00BB135F"/>
  </w:style>
  <w:style w:type="character" w:customStyle="1" w:styleId="3">
    <w:name w:val="Основной шрифт абзаца3"/>
    <w:qFormat/>
    <w:rsid w:val="00BB135F"/>
  </w:style>
  <w:style w:type="character" w:customStyle="1" w:styleId="2">
    <w:name w:val="Основной шрифт абзаца2"/>
    <w:qFormat/>
    <w:rsid w:val="00BB135F"/>
  </w:style>
  <w:style w:type="character" w:customStyle="1" w:styleId="Absatz-Standardschriftart">
    <w:name w:val="Absatz-Standardschriftart"/>
    <w:qFormat/>
    <w:rsid w:val="00BB135F"/>
  </w:style>
  <w:style w:type="character" w:customStyle="1" w:styleId="WW-Absatz-Standardschriftart">
    <w:name w:val="WW-Absatz-Standardschriftart"/>
    <w:qFormat/>
    <w:rsid w:val="00BB135F"/>
  </w:style>
  <w:style w:type="character" w:customStyle="1" w:styleId="WW8Num3z0">
    <w:name w:val="WW8Num3z0"/>
    <w:qFormat/>
    <w:rsid w:val="00BB135F"/>
    <w:rPr>
      <w:rFonts w:ascii="Times New Roman" w:eastAsia="Times New Roman" w:hAnsi="Times New Roman" w:cs="Times New Roman"/>
    </w:rPr>
  </w:style>
  <w:style w:type="character" w:customStyle="1" w:styleId="WW8Num4z0">
    <w:name w:val="WW8Num4z0"/>
    <w:qFormat/>
    <w:rsid w:val="00BB135F"/>
    <w:rPr>
      <w:b w:val="0"/>
    </w:rPr>
  </w:style>
  <w:style w:type="character" w:customStyle="1" w:styleId="WW8Num11z0">
    <w:name w:val="WW8Num11z0"/>
    <w:qFormat/>
    <w:rsid w:val="00BB135F"/>
    <w:rPr>
      <w:rFonts w:ascii="Symbol" w:hAnsi="Symbol" w:cs="Symbol"/>
    </w:rPr>
  </w:style>
  <w:style w:type="character" w:customStyle="1" w:styleId="WW8Num11z1">
    <w:name w:val="WW8Num11z1"/>
    <w:qFormat/>
    <w:rsid w:val="00BB135F"/>
    <w:rPr>
      <w:rFonts w:ascii="Courier New" w:hAnsi="Courier New" w:cs="Courier New"/>
    </w:rPr>
  </w:style>
  <w:style w:type="character" w:customStyle="1" w:styleId="WW8Num11z2">
    <w:name w:val="WW8Num11z2"/>
    <w:qFormat/>
    <w:rsid w:val="00BB135F"/>
    <w:rPr>
      <w:rFonts w:ascii="Wingdings" w:hAnsi="Wingdings" w:cs="Wingdings"/>
    </w:rPr>
  </w:style>
  <w:style w:type="character" w:customStyle="1" w:styleId="WW8Num12z0">
    <w:name w:val="WW8Num12z0"/>
    <w:qFormat/>
    <w:rsid w:val="00BB135F"/>
    <w:rPr>
      <w:rFonts w:ascii="Symbol" w:hAnsi="Symbol" w:cs="Symbol"/>
    </w:rPr>
  </w:style>
  <w:style w:type="character" w:customStyle="1" w:styleId="WW8Num12z1">
    <w:name w:val="WW8Num12z1"/>
    <w:qFormat/>
    <w:rsid w:val="00BB135F"/>
    <w:rPr>
      <w:rFonts w:ascii="Courier New" w:hAnsi="Courier New" w:cs="Courier New"/>
    </w:rPr>
  </w:style>
  <w:style w:type="character" w:customStyle="1" w:styleId="WW8Num12z2">
    <w:name w:val="WW8Num12z2"/>
    <w:qFormat/>
    <w:rsid w:val="00BB135F"/>
    <w:rPr>
      <w:rFonts w:ascii="Wingdings" w:hAnsi="Wingdings" w:cs="Wingdings"/>
    </w:rPr>
  </w:style>
  <w:style w:type="character" w:customStyle="1" w:styleId="10">
    <w:name w:val="Основной шрифт абзаца1"/>
    <w:qFormat/>
    <w:rsid w:val="00BB135F"/>
  </w:style>
  <w:style w:type="character" w:styleId="a3">
    <w:name w:val="page number"/>
    <w:basedOn w:val="10"/>
    <w:qFormat/>
    <w:rsid w:val="00BB135F"/>
  </w:style>
  <w:style w:type="character" w:customStyle="1" w:styleId="a4">
    <w:name w:val="Знак Знак"/>
    <w:qFormat/>
    <w:rsid w:val="00BB135F"/>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paragraph" w:customStyle="1" w:styleId="a7">
    <w:name w:val="Заголовок"/>
    <w:basedOn w:val="a"/>
    <w:next w:val="a8"/>
    <w:qFormat/>
    <w:rsid w:val="00BB135F"/>
    <w:pPr>
      <w:keepNext/>
      <w:spacing w:before="240" w:after="120"/>
    </w:pPr>
    <w:rPr>
      <w:rFonts w:ascii="Arial" w:eastAsia="Lucida Sans Unicode" w:hAnsi="Arial" w:cs="Mangal"/>
      <w:sz w:val="28"/>
      <w:szCs w:val="28"/>
    </w:rPr>
  </w:style>
  <w:style w:type="paragraph" w:styleId="a8">
    <w:name w:val="Body Text"/>
    <w:basedOn w:val="a"/>
    <w:rsid w:val="00BB135F"/>
    <w:pPr>
      <w:jc w:val="center"/>
    </w:pPr>
    <w:rPr>
      <w:b/>
      <w:sz w:val="20"/>
      <w:szCs w:val="20"/>
      <w:lang w:val="uk-UA"/>
    </w:rPr>
  </w:style>
  <w:style w:type="paragraph" w:styleId="a9">
    <w:name w:val="List"/>
    <w:basedOn w:val="a8"/>
    <w:rsid w:val="00BB135F"/>
    <w:rPr>
      <w:rFonts w:cs="Mangal"/>
    </w:rPr>
  </w:style>
  <w:style w:type="paragraph" w:styleId="aa">
    <w:name w:val="caption"/>
    <w:basedOn w:val="a"/>
    <w:qFormat/>
    <w:rsid w:val="00BB135F"/>
    <w:pPr>
      <w:suppressLineNumbers/>
      <w:spacing w:before="120" w:after="120"/>
    </w:pPr>
    <w:rPr>
      <w:rFonts w:cs="Lucida Sans"/>
      <w:i/>
      <w:iCs/>
    </w:rPr>
  </w:style>
  <w:style w:type="paragraph" w:styleId="ab">
    <w:name w:val="index heading"/>
    <w:basedOn w:val="a"/>
    <w:qFormat/>
    <w:rsid w:val="00BB135F"/>
    <w:pPr>
      <w:suppressLineNumbers/>
    </w:pPr>
    <w:rPr>
      <w:rFonts w:cs="Mangal"/>
    </w:rPr>
  </w:style>
  <w:style w:type="paragraph" w:customStyle="1" w:styleId="ac">
    <w:name w:val="Покажчик"/>
    <w:basedOn w:val="a"/>
    <w:qFormat/>
    <w:rsid w:val="00BB135F"/>
    <w:pPr>
      <w:suppressLineNumbers/>
    </w:pPr>
    <w:rPr>
      <w:rFonts w:cs="Mangal"/>
    </w:rPr>
  </w:style>
  <w:style w:type="paragraph" w:customStyle="1" w:styleId="30">
    <w:name w:val="Название объекта3"/>
    <w:basedOn w:val="a"/>
    <w:qFormat/>
    <w:rsid w:val="00BB135F"/>
    <w:pPr>
      <w:suppressLineNumbers/>
      <w:spacing w:before="120" w:after="120"/>
    </w:pPr>
    <w:rPr>
      <w:rFonts w:cs="Mangal"/>
      <w:i/>
      <w:iCs/>
    </w:rPr>
  </w:style>
  <w:style w:type="paragraph" w:customStyle="1" w:styleId="20">
    <w:name w:val="Название объекта2"/>
    <w:basedOn w:val="a"/>
    <w:qFormat/>
    <w:rsid w:val="00BB135F"/>
    <w:pPr>
      <w:suppressLineNumbers/>
      <w:spacing w:before="120" w:after="120"/>
    </w:pPr>
    <w:rPr>
      <w:rFonts w:cs="Mangal"/>
      <w:i/>
      <w:iCs/>
    </w:rPr>
  </w:style>
  <w:style w:type="paragraph" w:customStyle="1" w:styleId="31">
    <w:name w:val="Название3"/>
    <w:basedOn w:val="a"/>
    <w:qFormat/>
    <w:rsid w:val="00BB135F"/>
    <w:pPr>
      <w:suppressLineNumbers/>
      <w:spacing w:before="120" w:after="120"/>
    </w:pPr>
    <w:rPr>
      <w:rFonts w:cs="Mangal"/>
      <w:i/>
      <w:iCs/>
    </w:rPr>
  </w:style>
  <w:style w:type="paragraph" w:customStyle="1" w:styleId="40">
    <w:name w:val="Указатель4"/>
    <w:basedOn w:val="a"/>
    <w:qFormat/>
    <w:rsid w:val="00BB135F"/>
    <w:pPr>
      <w:suppressLineNumbers/>
    </w:pPr>
    <w:rPr>
      <w:rFonts w:cs="Mangal"/>
    </w:rPr>
  </w:style>
  <w:style w:type="paragraph" w:customStyle="1" w:styleId="11">
    <w:name w:val="Название объекта1"/>
    <w:basedOn w:val="a"/>
    <w:qFormat/>
    <w:rsid w:val="00BB135F"/>
    <w:pPr>
      <w:suppressLineNumbers/>
      <w:spacing w:before="120" w:after="120"/>
    </w:pPr>
    <w:rPr>
      <w:rFonts w:cs="Mangal"/>
      <w:i/>
      <w:iCs/>
    </w:rPr>
  </w:style>
  <w:style w:type="paragraph" w:customStyle="1" w:styleId="32">
    <w:name w:val="Указатель3"/>
    <w:basedOn w:val="a"/>
    <w:qFormat/>
    <w:rsid w:val="00BB135F"/>
    <w:pPr>
      <w:suppressLineNumbers/>
    </w:pPr>
    <w:rPr>
      <w:rFonts w:cs="Mangal"/>
    </w:rPr>
  </w:style>
  <w:style w:type="paragraph" w:customStyle="1" w:styleId="21">
    <w:name w:val="Название2"/>
    <w:basedOn w:val="a"/>
    <w:qFormat/>
    <w:rsid w:val="00BB135F"/>
    <w:pPr>
      <w:suppressLineNumbers/>
      <w:spacing w:before="120" w:after="120"/>
    </w:pPr>
    <w:rPr>
      <w:rFonts w:cs="Mangal"/>
      <w:i/>
      <w:iCs/>
    </w:rPr>
  </w:style>
  <w:style w:type="paragraph" w:customStyle="1" w:styleId="22">
    <w:name w:val="Указатель2"/>
    <w:basedOn w:val="a"/>
    <w:qFormat/>
    <w:rsid w:val="00BB135F"/>
    <w:pPr>
      <w:suppressLineNumbers/>
    </w:pPr>
    <w:rPr>
      <w:rFonts w:cs="Mangal"/>
    </w:rPr>
  </w:style>
  <w:style w:type="paragraph" w:customStyle="1" w:styleId="12">
    <w:name w:val="Название1"/>
    <w:basedOn w:val="a"/>
    <w:qFormat/>
    <w:rsid w:val="00BB135F"/>
    <w:pPr>
      <w:suppressLineNumbers/>
      <w:spacing w:before="120" w:after="120"/>
    </w:pPr>
    <w:rPr>
      <w:rFonts w:cs="Mangal"/>
      <w:i/>
      <w:iCs/>
    </w:rPr>
  </w:style>
  <w:style w:type="paragraph" w:customStyle="1" w:styleId="13">
    <w:name w:val="Указатель1"/>
    <w:basedOn w:val="a"/>
    <w:qFormat/>
    <w:rsid w:val="00BB135F"/>
    <w:pPr>
      <w:suppressLineNumbers/>
    </w:pPr>
    <w:rPr>
      <w:rFonts w:cs="Mangal"/>
    </w:rPr>
  </w:style>
  <w:style w:type="paragraph" w:customStyle="1" w:styleId="ad">
    <w:name w:val="Верхній і нижній колонтитули"/>
    <w:basedOn w:val="a"/>
    <w:qFormat/>
    <w:rsid w:val="00BB135F"/>
    <w:pPr>
      <w:suppressLineNumbers/>
      <w:tabs>
        <w:tab w:val="center" w:pos="4819"/>
        <w:tab w:val="right" w:pos="9638"/>
      </w:tabs>
    </w:pPr>
  </w:style>
  <w:style w:type="paragraph" w:styleId="ae">
    <w:name w:val="header"/>
    <w:basedOn w:val="a"/>
    <w:rsid w:val="00BB135F"/>
    <w:pPr>
      <w:tabs>
        <w:tab w:val="center" w:pos="4677"/>
        <w:tab w:val="right" w:pos="9355"/>
      </w:tabs>
    </w:pPr>
    <w:rPr>
      <w:lang w:val="uk-UA"/>
    </w:rPr>
  </w:style>
  <w:style w:type="paragraph" w:styleId="af">
    <w:name w:val="footer"/>
    <w:basedOn w:val="a"/>
    <w:rsid w:val="00BB135F"/>
    <w:pPr>
      <w:tabs>
        <w:tab w:val="center" w:pos="4536"/>
        <w:tab w:val="right" w:pos="9072"/>
      </w:tabs>
    </w:pPr>
    <w:rPr>
      <w:lang w:val="pl-PL"/>
    </w:rPr>
  </w:style>
  <w:style w:type="paragraph" w:customStyle="1" w:styleId="14">
    <w:name w:val="Текст выноски1"/>
    <w:basedOn w:val="a"/>
    <w:qFormat/>
    <w:rsid w:val="00BB135F"/>
    <w:rPr>
      <w:rFonts w:ascii="Tahoma" w:hAnsi="Tahoma" w:cs="Tahoma"/>
      <w:sz w:val="16"/>
      <w:szCs w:val="16"/>
    </w:rPr>
  </w:style>
  <w:style w:type="paragraph" w:customStyle="1" w:styleId="af0">
    <w:name w:val="Содержимое врезки"/>
    <w:basedOn w:val="a8"/>
    <w:qFormat/>
    <w:rsid w:val="00BB135F"/>
  </w:style>
  <w:style w:type="paragraph" w:customStyle="1" w:styleId="af1">
    <w:name w:val="Содержимое таблицы"/>
    <w:basedOn w:val="a"/>
    <w:qFormat/>
    <w:rsid w:val="00BB135F"/>
    <w:pPr>
      <w:suppressLineNumbers/>
    </w:pPr>
  </w:style>
  <w:style w:type="paragraph" w:customStyle="1" w:styleId="af2">
    <w:name w:val="Заголовок таблицы"/>
    <w:basedOn w:val="af1"/>
    <w:qFormat/>
    <w:rsid w:val="00BB135F"/>
    <w:pPr>
      <w:jc w:val="center"/>
    </w:pPr>
    <w:rPr>
      <w:b/>
      <w:bCs/>
    </w:rPr>
  </w:style>
  <w:style w:type="paragraph" w:customStyle="1" w:styleId="af3">
    <w:name w:val="Вміст таблиці"/>
    <w:basedOn w:val="a"/>
    <w:qFormat/>
    <w:rsid w:val="00BB135F"/>
    <w:pPr>
      <w:suppressLineNumbers/>
    </w:pPr>
  </w:style>
  <w:style w:type="paragraph" w:customStyle="1" w:styleId="af4">
    <w:name w:val="Заголовок таблиці"/>
    <w:basedOn w:val="af3"/>
    <w:qFormat/>
    <w:rsid w:val="00BB135F"/>
    <w:pPr>
      <w:jc w:val="center"/>
    </w:pPr>
    <w:rPr>
      <w:b/>
      <w:bCs/>
    </w:rPr>
  </w:style>
  <w:style w:type="paragraph" w:styleId="af5">
    <w:name w:val="Balloon Text"/>
    <w:basedOn w:val="a"/>
    <w:uiPriority w:val="99"/>
    <w:semiHidden/>
    <w:unhideWhenUsed/>
    <w:qFormat/>
    <w:rsid w:val="00A901B3"/>
    <w:rPr>
      <w:rFonts w:ascii="Tahoma" w:hAnsi="Tahoma" w:cs="Tahoma"/>
      <w:sz w:val="16"/>
      <w:szCs w:val="16"/>
    </w:rPr>
  </w:style>
  <w:style w:type="character" w:styleId="af6">
    <w:name w:val="Hyperlink"/>
    <w:basedOn w:val="a0"/>
    <w:uiPriority w:val="99"/>
    <w:unhideWhenUsed/>
    <w:rsid w:val="00A723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paragraph" w:customStyle="1" w:styleId="a7">
    <w:name w:val="Заголовок"/>
    <w:basedOn w:val="a"/>
    <w:next w:val="a8"/>
    <w:qFormat/>
    <w:pPr>
      <w:keepNext/>
      <w:spacing w:before="240" w:after="120"/>
    </w:pPr>
    <w:rPr>
      <w:rFonts w:ascii="Arial" w:eastAsia="Lucida Sans Unicode" w:hAnsi="Arial" w:cs="Mangal"/>
      <w:sz w:val="28"/>
      <w:szCs w:val="28"/>
    </w:rPr>
  </w:style>
  <w:style w:type="paragraph" w:styleId="a8">
    <w:name w:val="Body Text"/>
    <w:basedOn w:val="a"/>
    <w:pPr>
      <w:jc w:val="center"/>
    </w:pPr>
    <w:rPr>
      <w:b/>
      <w:sz w:val="20"/>
      <w:szCs w:val="20"/>
      <w:lang w:val="uk-UA"/>
    </w:rPr>
  </w:style>
  <w:style w:type="paragraph" w:styleId="a9">
    <w:name w:val="List"/>
    <w:basedOn w:val="a8"/>
    <w:rPr>
      <w:rFonts w:cs="Mangal"/>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Mangal"/>
    </w:rPr>
  </w:style>
  <w:style w:type="paragraph" w:customStyle="1" w:styleId="ac">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d">
    <w:name w:val="Верхній і нижній колонтитули"/>
    <w:basedOn w:val="a"/>
    <w:qFormat/>
    <w:pPr>
      <w:suppressLineNumbers/>
      <w:tabs>
        <w:tab w:val="center" w:pos="4819"/>
        <w:tab w:val="right" w:pos="9638"/>
      </w:tabs>
    </w:pPr>
  </w:style>
  <w:style w:type="paragraph" w:styleId="ae">
    <w:name w:val="header"/>
    <w:basedOn w:val="a"/>
    <w:pPr>
      <w:tabs>
        <w:tab w:val="center" w:pos="4677"/>
        <w:tab w:val="right" w:pos="9355"/>
      </w:tabs>
    </w:pPr>
    <w:rPr>
      <w:lang w:val="uk-UA"/>
    </w:rPr>
  </w:style>
  <w:style w:type="paragraph" w:styleId="af">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0">
    <w:name w:val="Содержимое врезки"/>
    <w:basedOn w:val="a8"/>
    <w:qFormat/>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styleId="af5">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p@luts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lutsk.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2345</Words>
  <Characters>1338</Characters>
  <Application>Microsoft Office Word</Application>
  <DocSecurity>0</DocSecurity>
  <Lines>11</Lines>
  <Paragraphs>7</Paragraphs>
  <ScaleCrop>false</ScaleCrop>
  <Company>ДСП</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8</cp:revision>
  <cp:lastPrinted>2022-02-22T09:43:00Z</cp:lastPrinted>
  <dcterms:created xsi:type="dcterms:W3CDTF">2022-07-18T13:34:00Z</dcterms:created>
  <dcterms:modified xsi:type="dcterms:W3CDTF">2024-07-24T08:29:00Z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