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93" w:rsidRPr="00DF3B4D" w:rsidRDefault="005E7593" w:rsidP="000601CA">
      <w:pPr>
        <w:jc w:val="center"/>
        <w:rPr>
          <w:lang w:val="ru-RU"/>
        </w:rPr>
      </w:pPr>
      <w:r>
        <w:rPr>
          <w:b/>
          <w:bCs/>
        </w:rPr>
        <w:t>Комісія з питань проведення безоплатного капітального ремонту власних житлових будинків і квартир пільгових категорій громадян</w:t>
      </w:r>
    </w:p>
    <w:p w:rsidR="005E7593" w:rsidRDefault="005E7593" w:rsidP="000601CA">
      <w:pPr>
        <w:jc w:val="center"/>
        <w:rPr>
          <w:b/>
          <w:bCs/>
        </w:rPr>
      </w:pPr>
    </w:p>
    <w:p w:rsidR="005E7593" w:rsidRPr="00E1365F" w:rsidRDefault="005E7593" w:rsidP="000601CA">
      <w:r w:rsidRPr="00E1365F">
        <w:rPr>
          <w:b/>
          <w:bCs/>
        </w:rPr>
        <w:t>Функції комісії:</w:t>
      </w:r>
    </w:p>
    <w:p w:rsidR="005E7593" w:rsidRPr="00E1365F" w:rsidRDefault="005E7593" w:rsidP="000601CA">
      <w:pPr>
        <w:jc w:val="both"/>
      </w:pPr>
      <w:r>
        <w:t>- вирішує питання про необхідність виконання безоплатного капітального ремонту житлового будинку (квартири) осіб, що мають право на таку пільгу;</w:t>
      </w:r>
    </w:p>
    <w:p w:rsidR="005E7593" w:rsidRPr="00E1365F" w:rsidRDefault="005E7593" w:rsidP="000601CA">
      <w:pPr>
        <w:jc w:val="both"/>
      </w:pPr>
      <w:r w:rsidRPr="00E1365F">
        <w:rPr>
          <w:rStyle w:val="FontStyle13"/>
          <w:sz w:val="28"/>
          <w:szCs w:val="28"/>
          <w:lang w:eastAsia="uk-UA"/>
        </w:rPr>
        <w:t>- </w:t>
      </w:r>
      <w:r>
        <w:t>обстеження будинку (квартири) особи, яка має право на  проведення безоплатного капітального ремонту житла</w:t>
      </w:r>
      <w:r w:rsidRPr="00E1365F">
        <w:t>;</w:t>
      </w:r>
    </w:p>
    <w:p w:rsidR="005E7593" w:rsidRPr="00E1365F" w:rsidRDefault="005E7593" w:rsidP="000601CA">
      <w:pPr>
        <w:jc w:val="both"/>
      </w:pPr>
      <w:r>
        <w:t>- складає перелік, визначає види та обсяги робіт, які необхідно виконати під час безоплатного капітального ремонту та доручає виконавцю робіт скласти кошторисний розрахунок і визначити загальну вартість капітального ремонту;</w:t>
      </w:r>
    </w:p>
    <w:p w:rsidR="005E7593" w:rsidRDefault="005E7593" w:rsidP="000601CA">
      <w:pPr>
        <w:jc w:val="both"/>
      </w:pPr>
      <w:r w:rsidRPr="00E1365F">
        <w:rPr>
          <w:b/>
          <w:bCs/>
        </w:rPr>
        <w:t>-</w:t>
      </w:r>
      <w:r>
        <w:t xml:space="preserve"> схвалює передані виконавцем робіт кошторисний розрахунок і визначену загальну вартість капітального ремонту, на підставі якої визначає вартість безоплатного капітального ремонту помешкання;</w:t>
      </w:r>
    </w:p>
    <w:p w:rsidR="005E7593" w:rsidRDefault="005E7593" w:rsidP="000601CA">
      <w:pPr>
        <w:jc w:val="both"/>
      </w:pPr>
      <w:r>
        <w:t>- приймає рішення про виконання, в межах вартості безоплатного капітального ремонту, одного чи кількох видів ремонтних робіт за письмовою заявою особи, щодо якої прийнято рішення про проведення безоплатного капітального ремонту;</w:t>
      </w:r>
    </w:p>
    <w:p w:rsidR="005E7593" w:rsidRDefault="005E7593" w:rsidP="000601CA">
      <w:pPr>
        <w:jc w:val="both"/>
      </w:pPr>
      <w:r>
        <w:t>- передає на  затвердження замовнику робіт з безоплатного капітального ремонту житлових будинків (квартир) осіб, що мають право на таку пільгу кошторисний розрахунок і визначену вартість капітального ремонту для укладання договору на проведення ремонтних робіт цього будинку (квартири), згідно з визначеним переліком робіт;</w:t>
      </w:r>
    </w:p>
    <w:p w:rsidR="005E7593" w:rsidRDefault="005E7593" w:rsidP="000601CA">
      <w:pPr>
        <w:jc w:val="both"/>
      </w:pPr>
      <w:r>
        <w:t>- проводить приймання робіт після закінчення безоплатного капітального ремонту;</w:t>
      </w:r>
    </w:p>
    <w:p w:rsidR="005E7593" w:rsidRPr="00E1365F" w:rsidRDefault="005E7593" w:rsidP="000601CA">
      <w:pPr>
        <w:jc w:val="both"/>
      </w:pPr>
      <w:r>
        <w:t>- перевірка та погодження кошторисного розрахунку і визначеної вартості капітального ремонту здійснюється департаментом житлово-комунального господарства та управлінням капітального будівництва.</w:t>
      </w:r>
    </w:p>
    <w:p w:rsidR="005E7593" w:rsidRDefault="005E7593" w:rsidP="000601CA">
      <w:pPr>
        <w:jc w:val="both"/>
        <w:rPr>
          <w:b/>
          <w:bCs/>
        </w:rPr>
      </w:pPr>
      <w:bookmarkStart w:id="0" w:name="_GoBack"/>
      <w:bookmarkEnd w:id="0"/>
    </w:p>
    <w:sectPr w:rsidR="005E7593" w:rsidSect="000601CA">
      <w:headerReference w:type="default" r:id="rId7"/>
      <w:pgSz w:w="11906" w:h="16838"/>
      <w:pgMar w:top="1134" w:right="1134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93" w:rsidRDefault="005E7593">
      <w:r>
        <w:separator/>
      </w:r>
    </w:p>
  </w:endnote>
  <w:endnote w:type="continuationSeparator" w:id="0">
    <w:p w:rsidR="005E7593" w:rsidRDefault="005E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93" w:rsidRDefault="005E7593">
      <w:r>
        <w:separator/>
      </w:r>
    </w:p>
  </w:footnote>
  <w:footnote w:type="continuationSeparator" w:id="0">
    <w:p w:rsidR="005E7593" w:rsidRDefault="005E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93" w:rsidRDefault="005E7593" w:rsidP="00BE729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DD5">
      <w:rPr>
        <w:rStyle w:val="a6"/>
        <w:noProof/>
      </w:rPr>
      <w:t>2</w:t>
    </w:r>
    <w:r>
      <w:rPr>
        <w:rStyle w:val="a6"/>
      </w:rPr>
      <w:fldChar w:fldCharType="end"/>
    </w:r>
  </w:p>
  <w:p w:rsidR="005E7593" w:rsidRDefault="005E7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CA"/>
    <w:rsid w:val="000601CA"/>
    <w:rsid w:val="00067DD5"/>
    <w:rsid w:val="00092F23"/>
    <w:rsid w:val="000B4222"/>
    <w:rsid w:val="001A20F8"/>
    <w:rsid w:val="001F338C"/>
    <w:rsid w:val="00213FDC"/>
    <w:rsid w:val="00461BED"/>
    <w:rsid w:val="00516700"/>
    <w:rsid w:val="00544FE0"/>
    <w:rsid w:val="005A1F1F"/>
    <w:rsid w:val="005E7593"/>
    <w:rsid w:val="005F66D7"/>
    <w:rsid w:val="006237B8"/>
    <w:rsid w:val="006249B2"/>
    <w:rsid w:val="006731B1"/>
    <w:rsid w:val="006748ED"/>
    <w:rsid w:val="00791329"/>
    <w:rsid w:val="007B5325"/>
    <w:rsid w:val="00980B43"/>
    <w:rsid w:val="00A73CF0"/>
    <w:rsid w:val="00AA23BE"/>
    <w:rsid w:val="00BB331E"/>
    <w:rsid w:val="00BD70F2"/>
    <w:rsid w:val="00BE7297"/>
    <w:rsid w:val="00C10F6F"/>
    <w:rsid w:val="00C46041"/>
    <w:rsid w:val="00C94314"/>
    <w:rsid w:val="00DF3B4D"/>
    <w:rsid w:val="00E1365F"/>
    <w:rsid w:val="00E54E13"/>
    <w:rsid w:val="00E74BA9"/>
    <w:rsid w:val="00E95029"/>
    <w:rsid w:val="00F3340E"/>
    <w:rsid w:val="00F4604C"/>
    <w:rsid w:val="00FC6741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CA"/>
    <w:pPr>
      <w:suppressAutoHyphens/>
    </w:pPr>
    <w:rPr>
      <w:rFonts w:eastAsia="SimSun"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601CA"/>
    <w:rPr>
      <w:b/>
      <w:bCs/>
    </w:rPr>
  </w:style>
  <w:style w:type="character" w:customStyle="1" w:styleId="FontStyle13">
    <w:name w:val="Font Style13"/>
    <w:uiPriority w:val="99"/>
    <w:rsid w:val="000601C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0601C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0601C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6700"/>
    <w:rPr>
      <w:rFonts w:eastAsia="SimSun"/>
      <w:kern w:val="1"/>
      <w:sz w:val="28"/>
      <w:szCs w:val="28"/>
      <w:lang w:eastAsia="zh-CN"/>
    </w:rPr>
  </w:style>
  <w:style w:type="character" w:styleId="a6">
    <w:name w:val="page number"/>
    <w:basedOn w:val="a0"/>
    <w:uiPriority w:val="99"/>
    <w:rsid w:val="0006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1047</Words>
  <Characters>598</Characters>
  <Application>Microsoft Office Word</Application>
  <DocSecurity>0</DocSecurity>
  <Lines>4</Lines>
  <Paragraphs>3</Paragraphs>
  <ScaleCrop>false</ScaleCrop>
  <Company>dsp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Комісія з питань надання грошової та матеріальної допомоги малозахищеним верствам населення міста</dc:title>
  <dc:subject/>
  <dc:creator>k3153</dc:creator>
  <cp:keywords/>
  <dc:description/>
  <cp:lastModifiedBy>user</cp:lastModifiedBy>
  <cp:revision>9</cp:revision>
  <dcterms:created xsi:type="dcterms:W3CDTF">2021-09-28T05:54:00Z</dcterms:created>
  <dcterms:modified xsi:type="dcterms:W3CDTF">2022-12-28T08:10:00Z</dcterms:modified>
</cp:coreProperties>
</file>