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1" w:rsidRDefault="00DA3F51" w:rsidP="00DA3F51">
      <w:pPr>
        <w:pStyle w:val="a3"/>
        <w:spacing w:after="0" w:line="240" w:lineRule="auto"/>
        <w:jc w:val="center"/>
        <w:rPr>
          <w:rStyle w:val="a5"/>
          <w:bCs/>
          <w:szCs w:val="28"/>
        </w:rPr>
      </w:pPr>
      <w:r>
        <w:rPr>
          <w:rStyle w:val="a5"/>
          <w:bCs/>
          <w:szCs w:val="28"/>
        </w:rPr>
        <w:t>ЗВІТ</w:t>
      </w:r>
    </w:p>
    <w:p w:rsidR="000C3058" w:rsidRPr="00B3305F" w:rsidRDefault="00736A4D" w:rsidP="00DA3F51">
      <w:pPr>
        <w:pStyle w:val="a3"/>
        <w:spacing w:after="0" w:line="240" w:lineRule="auto"/>
        <w:jc w:val="center"/>
      </w:pPr>
      <w:r>
        <w:rPr>
          <w:rStyle w:val="a5"/>
          <w:bCs/>
          <w:szCs w:val="28"/>
        </w:rPr>
        <w:t>про</w:t>
      </w:r>
      <w:r w:rsidR="00B3305F" w:rsidRPr="00B3305F">
        <w:rPr>
          <w:rStyle w:val="a5"/>
          <w:bCs/>
          <w:szCs w:val="28"/>
        </w:rPr>
        <w:t xml:space="preserve"> виконання</w:t>
      </w:r>
      <w:r w:rsidR="00B3305F" w:rsidRPr="00B3305F">
        <w:rPr>
          <w:rStyle w:val="a5"/>
          <w:szCs w:val="28"/>
        </w:rPr>
        <w:t xml:space="preserve"> Програм</w:t>
      </w:r>
      <w:r>
        <w:rPr>
          <w:rStyle w:val="a5"/>
          <w:szCs w:val="28"/>
        </w:rPr>
        <w:t>и</w:t>
      </w:r>
      <w:r w:rsidR="00B3305F" w:rsidRPr="00B3305F">
        <w:rPr>
          <w:rStyle w:val="a5"/>
          <w:szCs w:val="28"/>
        </w:rPr>
        <w:t xml:space="preserve"> соціальних виплат дітям у Луцькій міській територіальній громаді на 2021-2023 роки</w:t>
      </w:r>
      <w:r w:rsidR="00B3305F" w:rsidRPr="00B3305F">
        <w:rPr>
          <w:rStyle w:val="a5"/>
          <w:bCs/>
          <w:szCs w:val="28"/>
        </w:rPr>
        <w:t xml:space="preserve"> у 202</w:t>
      </w:r>
      <w:r w:rsidR="001612E5">
        <w:rPr>
          <w:rStyle w:val="a5"/>
          <w:bCs/>
          <w:szCs w:val="28"/>
        </w:rPr>
        <w:t>4</w:t>
      </w:r>
      <w:r w:rsidR="00B3305F" w:rsidRPr="00B3305F">
        <w:rPr>
          <w:rStyle w:val="a5"/>
          <w:bCs/>
          <w:szCs w:val="28"/>
        </w:rPr>
        <w:t xml:space="preserve"> році</w:t>
      </w:r>
    </w:p>
    <w:p w:rsidR="000C3058" w:rsidRDefault="000C3058" w:rsidP="00B3305F"/>
    <w:p w:rsidR="007C4FDE" w:rsidRDefault="000C3058" w:rsidP="007C4FDE">
      <w:pPr>
        <w:jc w:val="both"/>
        <w:rPr>
          <w:szCs w:val="28"/>
        </w:rPr>
      </w:pPr>
      <w:r w:rsidRPr="000C3058">
        <w:tab/>
      </w:r>
      <w:r w:rsidRPr="00055237">
        <w:rPr>
          <w:rStyle w:val="a5"/>
          <w:rFonts w:ascii="Times New Roman CYR" w:hAnsi="Times New Roman CYR" w:cs="Times New Roman CYR"/>
          <w:b w:val="0"/>
          <w:bCs/>
          <w:szCs w:val="28"/>
        </w:rPr>
        <w:t>Програм</w:t>
      </w:r>
      <w:r w:rsidR="0001231E" w:rsidRPr="00055237">
        <w:rPr>
          <w:rStyle w:val="a5"/>
          <w:rFonts w:ascii="Times New Roman CYR" w:hAnsi="Times New Roman CYR" w:cs="Times New Roman CYR"/>
          <w:b w:val="0"/>
          <w:bCs/>
          <w:szCs w:val="28"/>
        </w:rPr>
        <w:t>ою</w:t>
      </w:r>
      <w:r w:rsidRPr="00055237">
        <w:rPr>
          <w:rStyle w:val="a5"/>
          <w:rFonts w:ascii="Times New Roman CYR" w:hAnsi="Times New Roman CYR" w:cs="Times New Roman CYR"/>
          <w:b w:val="0"/>
          <w:bCs/>
          <w:szCs w:val="28"/>
        </w:rPr>
        <w:t xml:space="preserve"> </w:t>
      </w:r>
      <w:r w:rsidRPr="00055237">
        <w:rPr>
          <w:rStyle w:val="a5"/>
          <w:rFonts w:ascii="Times New Roman CYR" w:hAnsi="Times New Roman CYR" w:cs="Times New Roman CYR"/>
          <w:b w:val="0"/>
          <w:bCs/>
          <w:spacing w:val="-1"/>
          <w:szCs w:val="28"/>
        </w:rPr>
        <w:t xml:space="preserve">соціальних виплат дітям </w:t>
      </w:r>
      <w:r w:rsidR="00055237" w:rsidRPr="00055237">
        <w:rPr>
          <w:rStyle w:val="a5"/>
          <w:b w:val="0"/>
          <w:szCs w:val="28"/>
        </w:rPr>
        <w:t>у Луцькій міській територіальній громаді на 2021-2023 роки</w:t>
      </w:r>
      <w:r w:rsidR="00107B0D">
        <w:rPr>
          <w:rStyle w:val="a5"/>
          <w:b w:val="0"/>
          <w:szCs w:val="28"/>
        </w:rPr>
        <w:t xml:space="preserve"> (далі – Програма)</w:t>
      </w:r>
      <w:r w:rsidRPr="00055237">
        <w:t xml:space="preserve">, яка затверджена рішенням </w:t>
      </w:r>
      <w:r w:rsidR="00A718FF">
        <w:t xml:space="preserve">Луцької </w:t>
      </w:r>
      <w:r w:rsidRPr="00055237">
        <w:t>міської ради від 21.12.2018 року № 51/14, зі змінами,</w:t>
      </w:r>
      <w:r w:rsidRPr="00055237">
        <w:rPr>
          <w:bCs w:val="0"/>
        </w:rPr>
        <w:t xml:space="preserve"> </w:t>
      </w:r>
      <w:r w:rsidR="0001231E" w:rsidRPr="00055237">
        <w:rPr>
          <w:bCs w:val="0"/>
        </w:rPr>
        <w:t xml:space="preserve">передбачено здійснювати </w:t>
      </w:r>
      <w:r w:rsidR="0001231E" w:rsidRPr="00055237">
        <w:rPr>
          <w:szCs w:val="28"/>
        </w:rPr>
        <w:t>щомісячну</w:t>
      </w:r>
      <w:r w:rsidRPr="00055237">
        <w:rPr>
          <w:szCs w:val="28"/>
        </w:rPr>
        <w:t xml:space="preserve"> виплат</w:t>
      </w:r>
      <w:r w:rsidR="0001231E" w:rsidRPr="00055237">
        <w:rPr>
          <w:szCs w:val="28"/>
        </w:rPr>
        <w:t>у</w:t>
      </w:r>
      <w:r w:rsidRPr="00055237">
        <w:rPr>
          <w:szCs w:val="28"/>
        </w:rPr>
        <w:t xml:space="preserve"> </w:t>
      </w:r>
      <w:r w:rsidRPr="00055237">
        <w:rPr>
          <w:color w:val="000000"/>
          <w:szCs w:val="28"/>
        </w:rPr>
        <w:t xml:space="preserve">дітям </w:t>
      </w:r>
      <w:r w:rsidRPr="00055237">
        <w:rPr>
          <w:szCs w:val="28"/>
        </w:rPr>
        <w:t xml:space="preserve">(до 18 років, при умові стаціонарного </w:t>
      </w:r>
      <w:bookmarkStart w:id="0" w:name="_GoBack"/>
      <w:bookmarkEnd w:id="0"/>
      <w:r w:rsidRPr="00055237">
        <w:rPr>
          <w:szCs w:val="28"/>
        </w:rPr>
        <w:t xml:space="preserve">навчання – до 23 років) </w:t>
      </w:r>
      <w:r w:rsidR="00736A4D" w:rsidRPr="00736A4D">
        <w:rPr>
          <w:szCs w:val="28"/>
        </w:rPr>
        <w:t>військовослужбовців, добровольців, волонтерів, які загинули, померли, зникли безвісти,</w:t>
      </w:r>
      <w:r w:rsidR="00736A4D" w:rsidRPr="00736A4D">
        <w:rPr>
          <w:b/>
          <w:szCs w:val="28"/>
        </w:rPr>
        <w:t xml:space="preserve"> </w:t>
      </w:r>
      <w:r w:rsidR="00324C1F">
        <w:rPr>
          <w:rStyle w:val="a6"/>
          <w:b w:val="0"/>
          <w:bCs/>
          <w:szCs w:val="28"/>
        </w:rPr>
        <w:t>є</w:t>
      </w:r>
      <w:r w:rsidR="00736A4D" w:rsidRPr="00736A4D">
        <w:rPr>
          <w:rStyle w:val="a6"/>
          <w:b w:val="0"/>
          <w:bCs/>
          <w:szCs w:val="28"/>
        </w:rPr>
        <w:t xml:space="preserve"> військовополоненими в результаті участі в АТО/ООС, та/або </w:t>
      </w:r>
      <w:r w:rsidR="00736A4D" w:rsidRPr="00736A4D">
        <w:rPr>
          <w:rStyle w:val="a6"/>
          <w:rFonts w:cs="Tahoma"/>
          <w:b w:val="0"/>
          <w:bCs/>
          <w:color w:val="000000"/>
          <w:szCs w:val="28"/>
        </w:rPr>
        <w:t xml:space="preserve"> </w:t>
      </w:r>
      <w:r w:rsidR="00736A4D" w:rsidRPr="00736A4D">
        <w:rPr>
          <w:rStyle w:val="a6"/>
          <w:b w:val="0"/>
          <w:bCs/>
          <w:color w:val="000000"/>
          <w:szCs w:val="28"/>
        </w:rPr>
        <w:t>захисті України</w:t>
      </w:r>
      <w:r w:rsidR="00736A4D" w:rsidRPr="00736A4D">
        <w:rPr>
          <w:rStyle w:val="a6"/>
          <w:b w:val="0"/>
          <w:bCs/>
          <w:szCs w:val="28"/>
        </w:rPr>
        <w:t xml:space="preserve"> або померли внаслідок поранення, контузії, каліцтва чи захворювання</w:t>
      </w:r>
      <w:r w:rsidR="00736A4D" w:rsidRPr="00736A4D">
        <w:rPr>
          <w:b/>
          <w:szCs w:val="28"/>
        </w:rPr>
        <w:t xml:space="preserve"> </w:t>
      </w:r>
      <w:r w:rsidR="00736A4D" w:rsidRPr="00736A4D">
        <w:rPr>
          <w:szCs w:val="28"/>
        </w:rPr>
        <w:t xml:space="preserve">отриманих </w:t>
      </w:r>
      <w:r w:rsidR="00736A4D" w:rsidRPr="00736A4D">
        <w:rPr>
          <w:rStyle w:val="a6"/>
          <w:b w:val="0"/>
          <w:bCs/>
          <w:szCs w:val="28"/>
        </w:rPr>
        <w:t xml:space="preserve">у результаті участі в АТО/ООС, </w:t>
      </w:r>
      <w:r w:rsidR="00736A4D" w:rsidRPr="00736A4D">
        <w:rPr>
          <w:rStyle w:val="a6"/>
          <w:rFonts w:cs="Tahoma"/>
          <w:b w:val="0"/>
          <w:bCs/>
          <w:color w:val="000000"/>
          <w:szCs w:val="28"/>
        </w:rPr>
        <w:t xml:space="preserve">та/ або </w:t>
      </w:r>
      <w:r w:rsidR="00736A4D" w:rsidRPr="00736A4D">
        <w:rPr>
          <w:rStyle w:val="a6"/>
          <w:b w:val="0"/>
          <w:bCs/>
          <w:color w:val="000000"/>
          <w:szCs w:val="28"/>
        </w:rPr>
        <w:t>захисті України</w:t>
      </w:r>
      <w:r w:rsidR="00736A4D" w:rsidRPr="00736A4D">
        <w:rPr>
          <w:rStyle w:val="a6"/>
          <w:b w:val="0"/>
          <w:bCs/>
          <w:szCs w:val="28"/>
        </w:rPr>
        <w:t xml:space="preserve">, а також померлих осіб з інвалідністю внаслідок війни, які стали такими в результаті участі в АТО/ООС, та/або  </w:t>
      </w:r>
      <w:r w:rsidR="00736A4D" w:rsidRPr="00736A4D">
        <w:rPr>
          <w:rStyle w:val="a6"/>
          <w:b w:val="0"/>
          <w:bCs/>
          <w:color w:val="000000"/>
          <w:szCs w:val="28"/>
        </w:rPr>
        <w:t>захисті України</w:t>
      </w:r>
      <w:r w:rsidRPr="000C3058">
        <w:rPr>
          <w:color w:val="000000"/>
          <w:szCs w:val="28"/>
          <w:shd w:val="clear" w:color="auto" w:fill="FFFFFF"/>
        </w:rPr>
        <w:t xml:space="preserve"> </w:t>
      </w:r>
      <w:r w:rsidRPr="000C3058">
        <w:rPr>
          <w:szCs w:val="28"/>
        </w:rPr>
        <w:t xml:space="preserve">– </w:t>
      </w:r>
      <w:r w:rsidRPr="00DB5D14">
        <w:rPr>
          <w:szCs w:val="28"/>
        </w:rPr>
        <w:t>у розмірі одного прожиткового мінімуму</w:t>
      </w:r>
      <w:r w:rsidRPr="000C3058">
        <w:rPr>
          <w:szCs w:val="28"/>
        </w:rPr>
        <w:t xml:space="preserve"> для працездатних осіб, розмір якого визначений</w:t>
      </w:r>
      <w:r w:rsidR="007C4FDE">
        <w:rPr>
          <w:szCs w:val="28"/>
        </w:rPr>
        <w:t xml:space="preserve"> чинним законодавством України.</w:t>
      </w:r>
    </w:p>
    <w:p w:rsidR="001612E5" w:rsidRPr="007C4FDE" w:rsidRDefault="00604B3C" w:rsidP="007C4FDE">
      <w:pPr>
        <w:ind w:firstLine="567"/>
        <w:jc w:val="both"/>
        <w:rPr>
          <w:szCs w:val="28"/>
        </w:rPr>
      </w:pPr>
      <w:r w:rsidRPr="009424A8">
        <w:rPr>
          <w:szCs w:val="28"/>
          <w:shd w:val="clear" w:color="auto" w:fill="FFFFFF"/>
        </w:rPr>
        <w:t>Бюджетом Луцької місько</w:t>
      </w:r>
      <w:r w:rsidR="001612E5">
        <w:rPr>
          <w:szCs w:val="28"/>
          <w:shd w:val="clear" w:color="auto" w:fill="FFFFFF"/>
        </w:rPr>
        <w:t>ї територіальної громади на 2024</w:t>
      </w:r>
      <w:r w:rsidRPr="009424A8">
        <w:rPr>
          <w:szCs w:val="28"/>
          <w:shd w:val="clear" w:color="auto" w:fill="FFFFFF"/>
        </w:rPr>
        <w:t xml:space="preserve"> </w:t>
      </w:r>
      <w:r w:rsidR="00A718FF">
        <w:rPr>
          <w:szCs w:val="28"/>
          <w:shd w:val="clear" w:color="auto" w:fill="FFFFFF"/>
        </w:rPr>
        <w:t>рік на виконання заходів ціє</w:t>
      </w:r>
      <w:r w:rsidRPr="009424A8">
        <w:rPr>
          <w:szCs w:val="28"/>
          <w:shd w:val="clear" w:color="auto" w:fill="FFFFFF"/>
        </w:rPr>
        <w:t xml:space="preserve">ї Програми було передбачено </w:t>
      </w:r>
      <w:r w:rsidR="001612E5">
        <w:rPr>
          <w:szCs w:val="28"/>
          <w:shd w:val="clear" w:color="auto" w:fill="FFFFFF"/>
        </w:rPr>
        <w:t>12 016,</w:t>
      </w:r>
      <w:r>
        <w:rPr>
          <w:szCs w:val="28"/>
          <w:shd w:val="clear" w:color="auto" w:fill="FFFFFF"/>
        </w:rPr>
        <w:t>0 тис. грн</w:t>
      </w:r>
      <w:r>
        <w:rPr>
          <w:bCs w:val="0"/>
        </w:rPr>
        <w:t xml:space="preserve">. </w:t>
      </w:r>
    </w:p>
    <w:p w:rsidR="001612E5" w:rsidRDefault="001612E5" w:rsidP="001612E5">
      <w:pPr>
        <w:ind w:firstLine="567"/>
        <w:jc w:val="both"/>
      </w:pPr>
      <w:r w:rsidRPr="004D434A">
        <w:t xml:space="preserve">Відповідно до Програми соціальних виплат дітям у Луцькій міській територіальній громаді на 2024-2026 роки, дітям військовослужбовців, добровольців, волонтерів, які загинули, померли, зникли безвісти, є військовополоненими в результаті участі в АТО/ООС та/ або захисті України або померли внаслідок поранення, контузії, каліцтва чи захворювання отриманих у результаті участі в АТО/ООС та/ або захисту України, а також померлих осіб з інвалідністю внаслідок війни, які стали такими в результаті участі в АТО/ООС та/ або захисті України, виплачено щомісячних допомог на загальну суму </w:t>
      </w:r>
      <w:r w:rsidR="007C4FDE" w:rsidRPr="004D434A">
        <w:t xml:space="preserve">10 729,8 тис. </w:t>
      </w:r>
      <w:r w:rsidR="007C4FDE">
        <w:t xml:space="preserve">грн. </w:t>
      </w:r>
      <w:r>
        <w:t>(</w:t>
      </w:r>
      <w:r w:rsidRPr="004D434A">
        <w:t>для 387 дітей із 288 сімей</w:t>
      </w:r>
      <w:r>
        <w:t>)</w:t>
      </w:r>
      <w:r w:rsidRPr="004D434A">
        <w:t>.</w:t>
      </w:r>
    </w:p>
    <w:p w:rsidR="008C2458" w:rsidRPr="008C2458" w:rsidRDefault="008C2458" w:rsidP="00B3305F">
      <w:pPr>
        <w:jc w:val="both"/>
        <w:rPr>
          <w:szCs w:val="28"/>
        </w:rPr>
      </w:pPr>
    </w:p>
    <w:p w:rsidR="000C3058" w:rsidRDefault="000C3058" w:rsidP="00B3305F">
      <w:pPr>
        <w:jc w:val="both"/>
        <w:rPr>
          <w:szCs w:val="28"/>
        </w:rPr>
      </w:pPr>
    </w:p>
    <w:p w:rsidR="000C3058" w:rsidRDefault="000C3058" w:rsidP="00B3305F">
      <w:pPr>
        <w:jc w:val="both"/>
      </w:pPr>
    </w:p>
    <w:p w:rsidR="00160293" w:rsidRDefault="00160293" w:rsidP="00B3305F"/>
    <w:p w:rsidR="00B3305F" w:rsidRDefault="00B3305F" w:rsidP="00B3305F"/>
    <w:sectPr w:rsidR="00B3305F" w:rsidSect="00C1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58"/>
    <w:rsid w:val="0001231E"/>
    <w:rsid w:val="00055237"/>
    <w:rsid w:val="000C3058"/>
    <w:rsid w:val="00107B0D"/>
    <w:rsid w:val="00160293"/>
    <w:rsid w:val="001612E5"/>
    <w:rsid w:val="001C6B61"/>
    <w:rsid w:val="00283586"/>
    <w:rsid w:val="00324C1F"/>
    <w:rsid w:val="005163BC"/>
    <w:rsid w:val="00604B3C"/>
    <w:rsid w:val="0063438F"/>
    <w:rsid w:val="0068567D"/>
    <w:rsid w:val="00736A4D"/>
    <w:rsid w:val="007A5795"/>
    <w:rsid w:val="007C4FDE"/>
    <w:rsid w:val="008C2458"/>
    <w:rsid w:val="009B1A8A"/>
    <w:rsid w:val="00A04F82"/>
    <w:rsid w:val="00A718FF"/>
    <w:rsid w:val="00B3305F"/>
    <w:rsid w:val="00B3431F"/>
    <w:rsid w:val="00B90A48"/>
    <w:rsid w:val="00C162D7"/>
    <w:rsid w:val="00DA3F51"/>
    <w:rsid w:val="00DB5D14"/>
    <w:rsid w:val="00DC7F26"/>
    <w:rsid w:val="00E43918"/>
    <w:rsid w:val="00EA2F39"/>
    <w:rsid w:val="00F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5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05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0C3058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styleId="a5">
    <w:name w:val="Strong"/>
    <w:basedOn w:val="a0"/>
    <w:qFormat/>
    <w:rsid w:val="000C3058"/>
    <w:rPr>
      <w:b/>
      <w:bCs/>
    </w:rPr>
  </w:style>
  <w:style w:type="character" w:customStyle="1" w:styleId="a6">
    <w:name w:val="Выделение жирным"/>
    <w:qFormat/>
    <w:rsid w:val="00736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5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305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0C3058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styleId="a5">
    <w:name w:val="Strong"/>
    <w:basedOn w:val="a0"/>
    <w:qFormat/>
    <w:rsid w:val="000C3058"/>
    <w:rPr>
      <w:b/>
      <w:bCs/>
    </w:rPr>
  </w:style>
  <w:style w:type="character" w:customStyle="1" w:styleId="a6">
    <w:name w:val="Выделение жирным"/>
    <w:qFormat/>
    <w:rsid w:val="0073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4</cp:revision>
  <dcterms:created xsi:type="dcterms:W3CDTF">2025-01-14T09:57:00Z</dcterms:created>
  <dcterms:modified xsi:type="dcterms:W3CDTF">2025-01-28T12:34:00Z</dcterms:modified>
</cp:coreProperties>
</file>