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B73" w:rsidRDefault="00866B73" w:rsidP="002C6E35">
      <w:pPr>
        <w:pStyle w:val="a3"/>
        <w:spacing w:after="0"/>
        <w:jc w:val="center"/>
        <w:rPr>
          <w:b/>
          <w:bCs/>
          <w:color w:val="000000"/>
          <w:sz w:val="28"/>
          <w:szCs w:val="28"/>
          <w:highlight w:val="white"/>
          <w:lang w:val="uk-UA"/>
        </w:rPr>
      </w:pPr>
      <w:r>
        <w:rPr>
          <w:b/>
          <w:bCs/>
          <w:color w:val="000000"/>
          <w:sz w:val="28"/>
          <w:szCs w:val="28"/>
          <w:highlight w:val="white"/>
          <w:lang w:val="uk-UA"/>
        </w:rPr>
        <w:t xml:space="preserve">Звіт </w:t>
      </w:r>
      <w:r w:rsidR="00345D09" w:rsidRPr="002C6E35">
        <w:rPr>
          <w:b/>
          <w:bCs/>
          <w:color w:val="000000"/>
          <w:sz w:val="28"/>
          <w:szCs w:val="28"/>
          <w:highlight w:val="white"/>
          <w:lang w:val="uk-UA"/>
        </w:rPr>
        <w:t xml:space="preserve">про виконання </w:t>
      </w:r>
    </w:p>
    <w:p w:rsidR="00345D09" w:rsidRPr="002C6E35" w:rsidRDefault="00345D09" w:rsidP="002C6E35">
      <w:pPr>
        <w:pStyle w:val="a3"/>
        <w:spacing w:after="0"/>
        <w:jc w:val="center"/>
        <w:rPr>
          <w:sz w:val="28"/>
          <w:szCs w:val="28"/>
          <w:lang w:val="uk-UA"/>
        </w:rPr>
      </w:pPr>
      <w:r w:rsidRPr="002C6E35">
        <w:rPr>
          <w:b/>
          <w:bCs/>
          <w:color w:val="000000"/>
          <w:sz w:val="28"/>
          <w:szCs w:val="28"/>
          <w:highlight w:val="white"/>
          <w:lang w:val="uk-UA"/>
        </w:rPr>
        <w:t xml:space="preserve">Програми соціального захисту населення на </w:t>
      </w:r>
      <w:r w:rsidR="0098576F" w:rsidRPr="002C6E35">
        <w:rPr>
          <w:b/>
          <w:bCs/>
          <w:color w:val="000000"/>
          <w:sz w:val="28"/>
          <w:szCs w:val="28"/>
          <w:highlight w:val="white"/>
          <w:shd w:val="clear" w:color="auto" w:fill="FFFFFF"/>
          <w:lang w:val="uk-UA"/>
        </w:rPr>
        <w:t>20</w:t>
      </w:r>
      <w:r w:rsidR="0098576F" w:rsidRPr="002C6E35">
        <w:rPr>
          <w:b/>
          <w:bCs/>
          <w:color w:val="000000"/>
          <w:sz w:val="28"/>
          <w:szCs w:val="28"/>
          <w:highlight w:val="white"/>
          <w:shd w:val="clear" w:color="auto" w:fill="FFFFFF"/>
        </w:rPr>
        <w:t>23</w:t>
      </w:r>
      <w:r w:rsidRPr="002C6E35">
        <w:rPr>
          <w:b/>
          <w:bCs/>
          <w:color w:val="000000"/>
          <w:sz w:val="28"/>
          <w:szCs w:val="28"/>
          <w:highlight w:val="white"/>
          <w:shd w:val="clear" w:color="auto" w:fill="FFFFFF"/>
          <w:lang w:val="uk-UA"/>
        </w:rPr>
        <w:t>-202</w:t>
      </w:r>
      <w:r w:rsidR="0098576F" w:rsidRPr="002C6E35">
        <w:rPr>
          <w:b/>
          <w:bCs/>
          <w:color w:val="000000"/>
          <w:sz w:val="28"/>
          <w:szCs w:val="28"/>
          <w:highlight w:val="white"/>
          <w:shd w:val="clear" w:color="auto" w:fill="FFFFFF"/>
        </w:rPr>
        <w:t>5</w:t>
      </w:r>
      <w:r w:rsidRPr="002C6E35">
        <w:rPr>
          <w:b/>
          <w:bCs/>
          <w:color w:val="000000"/>
          <w:sz w:val="28"/>
          <w:szCs w:val="28"/>
          <w:highlight w:val="white"/>
          <w:shd w:val="clear" w:color="auto" w:fill="FFFFFF"/>
          <w:lang w:val="uk-UA"/>
        </w:rPr>
        <w:t xml:space="preserve"> роки</w:t>
      </w:r>
      <w:r w:rsidRPr="002C6E35">
        <w:rPr>
          <w:b/>
          <w:bCs/>
          <w:color w:val="000000"/>
          <w:sz w:val="28"/>
          <w:szCs w:val="28"/>
          <w:highlight w:val="white"/>
          <w:lang w:val="uk-UA"/>
        </w:rPr>
        <w:t xml:space="preserve"> за 202</w:t>
      </w:r>
      <w:r w:rsidR="007C3F89">
        <w:rPr>
          <w:b/>
          <w:bCs/>
          <w:color w:val="000000"/>
          <w:sz w:val="28"/>
          <w:szCs w:val="28"/>
          <w:highlight w:val="white"/>
          <w:lang w:val="uk-UA"/>
        </w:rPr>
        <w:t>4</w:t>
      </w:r>
      <w:r w:rsidRPr="002C6E35">
        <w:rPr>
          <w:b/>
          <w:bCs/>
          <w:color w:val="000000"/>
          <w:sz w:val="28"/>
          <w:szCs w:val="28"/>
          <w:highlight w:val="white"/>
          <w:lang w:val="uk-UA"/>
        </w:rPr>
        <w:t xml:space="preserve"> р</w:t>
      </w:r>
      <w:r w:rsidRPr="002C6E35">
        <w:rPr>
          <w:b/>
          <w:bCs/>
          <w:color w:val="000000"/>
          <w:sz w:val="28"/>
          <w:szCs w:val="28"/>
          <w:lang w:val="uk-UA"/>
        </w:rPr>
        <w:t>ік</w:t>
      </w:r>
    </w:p>
    <w:p w:rsidR="00345D09" w:rsidRPr="001307D1" w:rsidRDefault="00345D09" w:rsidP="00345D09">
      <w:pPr>
        <w:jc w:val="center"/>
        <w:rPr>
          <w:color w:val="000000"/>
          <w:sz w:val="16"/>
          <w:szCs w:val="16"/>
          <w:highlight w:val="yellow"/>
        </w:rPr>
      </w:pPr>
    </w:p>
    <w:p w:rsidR="009424A8" w:rsidRPr="009424A8" w:rsidRDefault="00345D09" w:rsidP="009424A8">
      <w:pPr>
        <w:ind w:firstLine="567"/>
        <w:jc w:val="both"/>
        <w:rPr>
          <w:szCs w:val="28"/>
        </w:rPr>
      </w:pPr>
      <w:r>
        <w:rPr>
          <w:szCs w:val="28"/>
        </w:rPr>
        <w:t>Пр</w:t>
      </w:r>
      <w:r w:rsidRPr="005351E8">
        <w:rPr>
          <w:szCs w:val="28"/>
        </w:rPr>
        <w:t>ограм</w:t>
      </w:r>
      <w:r>
        <w:rPr>
          <w:szCs w:val="28"/>
        </w:rPr>
        <w:t>а</w:t>
      </w:r>
      <w:r w:rsidRPr="005351E8">
        <w:rPr>
          <w:szCs w:val="28"/>
        </w:rPr>
        <w:t xml:space="preserve"> соціального захисту населення </w:t>
      </w:r>
      <w:r>
        <w:rPr>
          <w:szCs w:val="28"/>
        </w:rPr>
        <w:t xml:space="preserve">спрямована на </w:t>
      </w:r>
      <w:r w:rsidRPr="005351E8">
        <w:rPr>
          <w:szCs w:val="28"/>
        </w:rPr>
        <w:t xml:space="preserve">забезпечення </w:t>
      </w:r>
      <w:r w:rsidR="009424A8" w:rsidRPr="007974A5">
        <w:rPr>
          <w:szCs w:val="28"/>
        </w:rPr>
        <w:t>соціальн</w:t>
      </w:r>
      <w:r w:rsidR="009424A8">
        <w:rPr>
          <w:szCs w:val="28"/>
        </w:rPr>
        <w:t>ого</w:t>
      </w:r>
      <w:r w:rsidR="009424A8" w:rsidRPr="007974A5">
        <w:rPr>
          <w:szCs w:val="28"/>
        </w:rPr>
        <w:t xml:space="preserve"> захист</w:t>
      </w:r>
      <w:r w:rsidR="009424A8">
        <w:rPr>
          <w:szCs w:val="28"/>
        </w:rPr>
        <w:t>у</w:t>
      </w:r>
      <w:r w:rsidR="009424A8" w:rsidRPr="007974A5">
        <w:rPr>
          <w:szCs w:val="28"/>
        </w:rPr>
        <w:t xml:space="preserve"> та підтримк</w:t>
      </w:r>
      <w:r w:rsidR="00866B73">
        <w:rPr>
          <w:szCs w:val="28"/>
        </w:rPr>
        <w:t>у</w:t>
      </w:r>
      <w:r w:rsidR="009424A8" w:rsidRPr="007974A5">
        <w:rPr>
          <w:szCs w:val="28"/>
        </w:rPr>
        <w:t xml:space="preserve"> </w:t>
      </w:r>
      <w:r w:rsidR="009424A8" w:rsidRPr="009424A8">
        <w:rPr>
          <w:szCs w:val="28"/>
        </w:rPr>
        <w:t>окремих соціально вразливих категорій населення Луцької міської територіальної громади.</w:t>
      </w:r>
    </w:p>
    <w:p w:rsidR="00345D09" w:rsidRPr="00866B73" w:rsidRDefault="00345D09" w:rsidP="009424A8">
      <w:pPr>
        <w:pStyle w:val="a3"/>
        <w:spacing w:after="0"/>
        <w:ind w:firstLine="709"/>
        <w:jc w:val="both"/>
        <w:rPr>
          <w:sz w:val="28"/>
          <w:szCs w:val="28"/>
          <w:lang w:val="uk-UA"/>
        </w:rPr>
      </w:pPr>
      <w:r w:rsidRPr="00866B73">
        <w:rPr>
          <w:sz w:val="28"/>
          <w:szCs w:val="28"/>
          <w:shd w:val="clear" w:color="auto" w:fill="FFFFFF"/>
          <w:lang w:val="uk-UA"/>
        </w:rPr>
        <w:t>Бюджетом Луцької міської територіальної громади на 202</w:t>
      </w:r>
      <w:r w:rsidR="00183286">
        <w:rPr>
          <w:bCs/>
          <w:sz w:val="28"/>
          <w:szCs w:val="28"/>
          <w:shd w:val="clear" w:color="auto" w:fill="FFFFFF"/>
          <w:lang w:val="uk-UA"/>
        </w:rPr>
        <w:t>4</w:t>
      </w:r>
      <w:r w:rsidRPr="00866B73">
        <w:rPr>
          <w:sz w:val="28"/>
          <w:szCs w:val="28"/>
          <w:shd w:val="clear" w:color="auto" w:fill="FFFFFF"/>
          <w:lang w:val="uk-UA"/>
        </w:rPr>
        <w:t xml:space="preserve"> </w:t>
      </w:r>
      <w:r w:rsidR="00866B73" w:rsidRPr="00866B73">
        <w:rPr>
          <w:sz w:val="28"/>
          <w:szCs w:val="28"/>
          <w:shd w:val="clear" w:color="auto" w:fill="FFFFFF"/>
          <w:lang w:val="uk-UA"/>
        </w:rPr>
        <w:t>рік на виконання заходів ціє</w:t>
      </w:r>
      <w:r w:rsidRPr="00866B73">
        <w:rPr>
          <w:sz w:val="28"/>
          <w:szCs w:val="28"/>
          <w:shd w:val="clear" w:color="auto" w:fill="FFFFFF"/>
          <w:lang w:val="uk-UA"/>
        </w:rPr>
        <w:t xml:space="preserve">ї Програми було передбачено </w:t>
      </w:r>
      <w:r w:rsidR="00BA5000">
        <w:rPr>
          <w:sz w:val="28"/>
          <w:szCs w:val="28"/>
          <w:lang w:val="uk-UA"/>
        </w:rPr>
        <w:t>32 797,7</w:t>
      </w:r>
      <w:r w:rsidR="0098576F" w:rsidRPr="00C43E31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="0098576F" w:rsidRPr="00866B73">
        <w:rPr>
          <w:bCs/>
          <w:sz w:val="28"/>
          <w:szCs w:val="28"/>
          <w:shd w:val="clear" w:color="auto" w:fill="FFFFFF"/>
          <w:lang w:val="uk-UA"/>
        </w:rPr>
        <w:t>тис.</w:t>
      </w:r>
      <w:r w:rsidR="009424A8" w:rsidRPr="00866B73">
        <w:rPr>
          <w:bCs/>
          <w:sz w:val="28"/>
          <w:szCs w:val="28"/>
          <w:shd w:val="clear" w:color="auto" w:fill="FFFFFF"/>
          <w:lang w:val="uk-UA"/>
        </w:rPr>
        <w:t xml:space="preserve"> грн.</w:t>
      </w:r>
      <w:r w:rsidR="007C3F89">
        <w:rPr>
          <w:bCs/>
          <w:sz w:val="28"/>
          <w:szCs w:val="28"/>
          <w:shd w:val="clear" w:color="auto" w:fill="FFFFFF"/>
          <w:lang w:val="uk-UA"/>
        </w:rPr>
        <w:t xml:space="preserve"> Протягом 2024</w:t>
      </w:r>
      <w:r w:rsidRPr="00866B73">
        <w:rPr>
          <w:sz w:val="28"/>
          <w:szCs w:val="28"/>
          <w:shd w:val="clear" w:color="auto" w:fill="FFFFFF"/>
          <w:lang w:val="uk-UA"/>
        </w:rPr>
        <w:t xml:space="preserve"> року профінансовано </w:t>
      </w:r>
      <w:r w:rsidR="00BA5000">
        <w:rPr>
          <w:bCs/>
          <w:sz w:val="28"/>
          <w:szCs w:val="28"/>
          <w:shd w:val="clear" w:color="auto" w:fill="FFFFFF"/>
          <w:lang w:val="uk-UA"/>
        </w:rPr>
        <w:t>28 941,</w:t>
      </w:r>
      <w:r w:rsidR="00C43E31" w:rsidRPr="00C43E31">
        <w:rPr>
          <w:bCs/>
          <w:sz w:val="28"/>
          <w:szCs w:val="28"/>
          <w:shd w:val="clear" w:color="auto" w:fill="FFFFFF"/>
          <w:lang w:val="uk-UA"/>
        </w:rPr>
        <w:t>6 тис</w:t>
      </w:r>
      <w:r w:rsidRPr="00C43E31">
        <w:rPr>
          <w:sz w:val="28"/>
          <w:szCs w:val="28"/>
          <w:shd w:val="clear" w:color="auto" w:fill="FFFFFF"/>
          <w:lang w:val="uk-UA"/>
        </w:rPr>
        <w:t>. </w:t>
      </w:r>
      <w:r w:rsidRPr="00866B73">
        <w:rPr>
          <w:sz w:val="28"/>
          <w:szCs w:val="28"/>
          <w:shd w:val="clear" w:color="auto" w:fill="FFFFFF"/>
          <w:lang w:val="uk-UA"/>
        </w:rPr>
        <w:t>грн</w:t>
      </w:r>
      <w:r w:rsidR="009424A8" w:rsidRPr="00866B73">
        <w:rPr>
          <w:sz w:val="28"/>
          <w:szCs w:val="28"/>
          <w:shd w:val="clear" w:color="auto" w:fill="FFFFFF"/>
          <w:lang w:val="uk-UA"/>
        </w:rPr>
        <w:t>.</w:t>
      </w:r>
    </w:p>
    <w:p w:rsidR="00345D09" w:rsidRDefault="00345D09" w:rsidP="00345D09">
      <w:pPr>
        <w:tabs>
          <w:tab w:val="left" w:pos="-2552"/>
        </w:tabs>
        <w:ind w:firstLine="709"/>
        <w:jc w:val="both"/>
        <w:rPr>
          <w:bCs w:val="0"/>
          <w:color w:val="000000"/>
          <w:szCs w:val="28"/>
          <w:lang w:bidi="hi-IN"/>
        </w:rPr>
      </w:pPr>
      <w:r>
        <w:rPr>
          <w:bCs w:val="0"/>
          <w:color w:val="000000"/>
          <w:szCs w:val="28"/>
          <w:lang w:bidi="hi-IN"/>
        </w:rPr>
        <w:t xml:space="preserve">Так, в </w:t>
      </w:r>
      <w:r w:rsidR="0098576F">
        <w:rPr>
          <w:bCs w:val="0"/>
          <w:color w:val="000000"/>
          <w:szCs w:val="28"/>
          <w:lang w:bidi="hi-IN"/>
        </w:rPr>
        <w:t>межах</w:t>
      </w:r>
      <w:r>
        <w:rPr>
          <w:bCs w:val="0"/>
          <w:color w:val="000000"/>
          <w:szCs w:val="28"/>
          <w:lang w:bidi="hi-IN"/>
        </w:rPr>
        <w:t xml:space="preserve"> Програми, з</w:t>
      </w:r>
      <w:r w:rsidRPr="005351E8">
        <w:rPr>
          <w:bCs w:val="0"/>
          <w:color w:val="000000"/>
          <w:szCs w:val="28"/>
          <w:lang w:bidi="hi-IN"/>
        </w:rPr>
        <w:t xml:space="preserve"> метою здійснення адресної підтримки окремих вразливих</w:t>
      </w:r>
      <w:r>
        <w:rPr>
          <w:bCs w:val="0"/>
          <w:color w:val="000000"/>
          <w:szCs w:val="28"/>
          <w:lang w:bidi="hi-IN"/>
        </w:rPr>
        <w:t xml:space="preserve"> груп населення за рахунок коштів бюджету </w:t>
      </w:r>
      <w:r w:rsidR="0098576F">
        <w:rPr>
          <w:bCs w:val="0"/>
          <w:color w:val="000000"/>
          <w:szCs w:val="28"/>
          <w:lang w:bidi="hi-IN"/>
        </w:rPr>
        <w:t xml:space="preserve">громади </w:t>
      </w:r>
      <w:r>
        <w:rPr>
          <w:bCs w:val="0"/>
          <w:color w:val="000000"/>
          <w:szCs w:val="28"/>
          <w:lang w:bidi="hi-IN"/>
        </w:rPr>
        <w:t>протягом звітного періоду проведені такі виплати:</w:t>
      </w:r>
    </w:p>
    <w:p w:rsidR="0098576F" w:rsidRDefault="0098576F" w:rsidP="0098576F">
      <w:pPr>
        <w:tabs>
          <w:tab w:val="left" w:pos="-2552"/>
        </w:tabs>
        <w:jc w:val="both"/>
      </w:pPr>
      <w:r>
        <w:rPr>
          <w:bCs w:val="0"/>
          <w:color w:val="000000"/>
          <w:szCs w:val="28"/>
          <w:lang w:bidi="hi-IN"/>
        </w:rPr>
        <w:t xml:space="preserve">- одноразова адресна грошова допомога мешканцям населених пунктів Луцької міської територіальної громади, які опинились в складних життєвих обставинах, на лікування, медико-соціальну реабілітацію, протезування, подолання наслідків пожежі, вирішення соціально-побутових проблем на суму </w:t>
      </w:r>
      <w:r w:rsidR="007C3F89" w:rsidRPr="007C3F89">
        <w:rPr>
          <w:bCs w:val="0"/>
          <w:szCs w:val="28"/>
          <w:lang w:bidi="hi-IN"/>
        </w:rPr>
        <w:t>7</w:t>
      </w:r>
      <w:r w:rsidR="00457550">
        <w:rPr>
          <w:bCs w:val="0"/>
          <w:szCs w:val="28"/>
          <w:lang w:bidi="hi-IN"/>
        </w:rPr>
        <w:t> </w:t>
      </w:r>
      <w:r w:rsidR="007C3F89" w:rsidRPr="007C3F89">
        <w:rPr>
          <w:bCs w:val="0"/>
          <w:szCs w:val="28"/>
          <w:lang w:bidi="hi-IN"/>
        </w:rPr>
        <w:t>533,1</w:t>
      </w:r>
      <w:r w:rsidRPr="007C3F89">
        <w:rPr>
          <w:bCs w:val="0"/>
          <w:szCs w:val="28"/>
          <w:lang w:bidi="hi-IN"/>
        </w:rPr>
        <w:t xml:space="preserve"> тис</w:t>
      </w:r>
      <w:r>
        <w:rPr>
          <w:bCs w:val="0"/>
          <w:color w:val="000000"/>
          <w:szCs w:val="28"/>
          <w:lang w:bidi="hi-IN"/>
        </w:rPr>
        <w:t xml:space="preserve">. </w:t>
      </w:r>
      <w:proofErr w:type="spellStart"/>
      <w:r>
        <w:rPr>
          <w:bCs w:val="0"/>
          <w:color w:val="000000"/>
          <w:szCs w:val="28"/>
          <w:lang w:bidi="hi-IN"/>
        </w:rPr>
        <w:t>грн</w:t>
      </w:r>
      <w:proofErr w:type="spellEnd"/>
      <w:r>
        <w:rPr>
          <w:bCs w:val="0"/>
          <w:color w:val="000000"/>
          <w:szCs w:val="28"/>
          <w:lang w:bidi="hi-IN"/>
        </w:rPr>
        <w:t>;</w:t>
      </w:r>
    </w:p>
    <w:p w:rsidR="00345D09" w:rsidRPr="00C43E31" w:rsidRDefault="00345D09" w:rsidP="00345D09">
      <w:pPr>
        <w:snapToGrid w:val="0"/>
        <w:jc w:val="both"/>
      </w:pPr>
      <w:r>
        <w:rPr>
          <w:bCs w:val="0"/>
          <w:color w:val="000000"/>
          <w:szCs w:val="28"/>
          <w:highlight w:val="white"/>
        </w:rPr>
        <w:t xml:space="preserve">- одноразова грошова допомога громадянам </w:t>
      </w:r>
      <w:r w:rsidR="0098576F">
        <w:rPr>
          <w:bCs w:val="0"/>
          <w:color w:val="000000"/>
          <w:szCs w:val="28"/>
          <w:highlight w:val="white"/>
        </w:rPr>
        <w:t xml:space="preserve">Луцької міської територіальної громади </w:t>
      </w:r>
      <w:r>
        <w:rPr>
          <w:bCs w:val="0"/>
          <w:color w:val="000000"/>
          <w:szCs w:val="28"/>
          <w:highlight w:val="white"/>
        </w:rPr>
        <w:t>з нагоди державних і релігійних свят, визнач</w:t>
      </w:r>
      <w:r w:rsidR="0098576F">
        <w:rPr>
          <w:bCs w:val="0"/>
          <w:color w:val="000000"/>
          <w:szCs w:val="28"/>
          <w:highlight w:val="white"/>
        </w:rPr>
        <w:t xml:space="preserve">них та пам'ятних дат на </w:t>
      </w:r>
      <w:r w:rsidR="0098576F" w:rsidRPr="00C43E31">
        <w:rPr>
          <w:bCs w:val="0"/>
          <w:szCs w:val="28"/>
          <w:highlight w:val="white"/>
        </w:rPr>
        <w:t xml:space="preserve">суму </w:t>
      </w:r>
      <w:r w:rsidR="00C43E31" w:rsidRPr="00C43E31">
        <w:rPr>
          <w:bCs w:val="0"/>
          <w:szCs w:val="28"/>
          <w:highlight w:val="white"/>
        </w:rPr>
        <w:t>496,0</w:t>
      </w:r>
      <w:r w:rsidRPr="00C43E31">
        <w:rPr>
          <w:bCs w:val="0"/>
          <w:szCs w:val="28"/>
          <w:highlight w:val="white"/>
        </w:rPr>
        <w:t xml:space="preserve"> тис. </w:t>
      </w:r>
      <w:proofErr w:type="spellStart"/>
      <w:r w:rsidRPr="00C43E31">
        <w:rPr>
          <w:bCs w:val="0"/>
          <w:szCs w:val="28"/>
          <w:highlight w:val="white"/>
        </w:rPr>
        <w:t>грн</w:t>
      </w:r>
      <w:proofErr w:type="spellEnd"/>
      <w:r w:rsidRPr="00C43E31">
        <w:rPr>
          <w:bCs w:val="0"/>
          <w:szCs w:val="28"/>
        </w:rPr>
        <w:t>;</w:t>
      </w:r>
    </w:p>
    <w:p w:rsidR="00345D09" w:rsidRPr="00C43E31" w:rsidRDefault="00345D09" w:rsidP="00345D09">
      <w:pPr>
        <w:snapToGrid w:val="0"/>
        <w:jc w:val="both"/>
        <w:rPr>
          <w:bCs w:val="0"/>
          <w:szCs w:val="28"/>
        </w:rPr>
      </w:pPr>
      <w:r>
        <w:rPr>
          <w:bCs w:val="0"/>
          <w:color w:val="000000"/>
          <w:szCs w:val="28"/>
          <w:highlight w:val="white"/>
        </w:rPr>
        <w:t>- адресн</w:t>
      </w:r>
      <w:r w:rsidR="009D0E18">
        <w:rPr>
          <w:bCs w:val="0"/>
          <w:color w:val="000000"/>
          <w:szCs w:val="28"/>
          <w:highlight w:val="white"/>
        </w:rPr>
        <w:t>а грошова допомога</w:t>
      </w:r>
      <w:r>
        <w:rPr>
          <w:bCs w:val="0"/>
          <w:color w:val="000000"/>
          <w:szCs w:val="28"/>
          <w:highlight w:val="white"/>
        </w:rPr>
        <w:t xml:space="preserve"> окремим групам населення міста на суму </w:t>
      </w:r>
      <w:r w:rsidR="00457550">
        <w:rPr>
          <w:bCs w:val="0"/>
          <w:szCs w:val="28"/>
          <w:highlight w:val="white"/>
        </w:rPr>
        <w:t>1 308,7 </w:t>
      </w:r>
      <w:r w:rsidRPr="00C43E31">
        <w:rPr>
          <w:bCs w:val="0"/>
          <w:szCs w:val="28"/>
          <w:highlight w:val="white"/>
        </w:rPr>
        <w:t xml:space="preserve">тис. </w:t>
      </w:r>
      <w:proofErr w:type="spellStart"/>
      <w:r w:rsidRPr="00C43E31">
        <w:rPr>
          <w:bCs w:val="0"/>
          <w:szCs w:val="28"/>
          <w:highlight w:val="white"/>
        </w:rPr>
        <w:t>грн</w:t>
      </w:r>
      <w:proofErr w:type="spellEnd"/>
      <w:r w:rsidRPr="00C43E31">
        <w:rPr>
          <w:bCs w:val="0"/>
          <w:szCs w:val="28"/>
        </w:rPr>
        <w:t>, зокрема:</w:t>
      </w:r>
    </w:p>
    <w:p w:rsidR="00345D09" w:rsidRPr="005351E8" w:rsidRDefault="00345D09" w:rsidP="00345D09">
      <w:pPr>
        <w:numPr>
          <w:ilvl w:val="0"/>
          <w:numId w:val="1"/>
        </w:numPr>
        <w:snapToGrid w:val="0"/>
        <w:ind w:left="284"/>
        <w:jc w:val="both"/>
      </w:pPr>
      <w:r>
        <w:rPr>
          <w:bCs w:val="0"/>
          <w:color w:val="000000"/>
          <w:szCs w:val="28"/>
        </w:rPr>
        <w:t>учасникам бойових дій, яким вип</w:t>
      </w:r>
      <w:r w:rsidR="00556CDE">
        <w:rPr>
          <w:bCs w:val="0"/>
          <w:color w:val="000000"/>
          <w:szCs w:val="28"/>
        </w:rPr>
        <w:t>овнилось 90 і більше років –</w:t>
      </w:r>
      <w:r w:rsidR="00E62C71">
        <w:rPr>
          <w:bCs w:val="0"/>
          <w:color w:val="000000"/>
          <w:szCs w:val="28"/>
        </w:rPr>
        <w:t xml:space="preserve"> 179</w:t>
      </w:r>
      <w:r w:rsidR="00457550">
        <w:rPr>
          <w:bCs w:val="0"/>
          <w:color w:val="000000"/>
          <w:szCs w:val="28"/>
        </w:rPr>
        <w:t>,0</w:t>
      </w:r>
      <w:r>
        <w:rPr>
          <w:bCs w:val="0"/>
          <w:color w:val="000000"/>
          <w:szCs w:val="28"/>
        </w:rPr>
        <w:t> тис.</w:t>
      </w:r>
      <w:r w:rsidR="009D0E18">
        <w:rPr>
          <w:bCs w:val="0"/>
          <w:color w:val="000000"/>
          <w:szCs w:val="28"/>
        </w:rPr>
        <w:t xml:space="preserve"> </w:t>
      </w:r>
      <w:proofErr w:type="spellStart"/>
      <w:r>
        <w:rPr>
          <w:bCs w:val="0"/>
          <w:color w:val="000000"/>
          <w:szCs w:val="28"/>
        </w:rPr>
        <w:t>грн</w:t>
      </w:r>
      <w:proofErr w:type="spellEnd"/>
      <w:r>
        <w:rPr>
          <w:bCs w:val="0"/>
          <w:color w:val="000000"/>
          <w:szCs w:val="28"/>
        </w:rPr>
        <w:t>;</w:t>
      </w:r>
    </w:p>
    <w:p w:rsidR="00345D09" w:rsidRPr="00457550" w:rsidRDefault="00345D09" w:rsidP="00345D09">
      <w:pPr>
        <w:numPr>
          <w:ilvl w:val="0"/>
          <w:numId w:val="1"/>
        </w:numPr>
        <w:snapToGrid w:val="0"/>
        <w:ind w:left="284"/>
        <w:jc w:val="both"/>
      </w:pPr>
      <w:r>
        <w:rPr>
          <w:bCs w:val="0"/>
          <w:color w:val="000000"/>
          <w:szCs w:val="28"/>
        </w:rPr>
        <w:t xml:space="preserve">видатним </w:t>
      </w:r>
      <w:r w:rsidR="009424A8">
        <w:rPr>
          <w:bCs w:val="0"/>
          <w:color w:val="000000"/>
          <w:szCs w:val="28"/>
        </w:rPr>
        <w:t xml:space="preserve">та почесним </w:t>
      </w:r>
      <w:r>
        <w:rPr>
          <w:bCs w:val="0"/>
          <w:color w:val="000000"/>
          <w:szCs w:val="28"/>
        </w:rPr>
        <w:t xml:space="preserve">громадянам </w:t>
      </w:r>
      <w:r w:rsidR="00556CDE">
        <w:rPr>
          <w:bCs w:val="0"/>
          <w:color w:val="000000"/>
          <w:szCs w:val="28"/>
        </w:rPr>
        <w:t>населених пунктів громади</w:t>
      </w:r>
      <w:r>
        <w:rPr>
          <w:bCs w:val="0"/>
          <w:color w:val="000000"/>
          <w:szCs w:val="28"/>
        </w:rPr>
        <w:t xml:space="preserve"> за вагомий внесок у розвиток</w:t>
      </w:r>
      <w:r w:rsidR="00556CDE">
        <w:rPr>
          <w:bCs w:val="0"/>
          <w:color w:val="000000"/>
          <w:szCs w:val="28"/>
        </w:rPr>
        <w:t xml:space="preserve"> громади</w:t>
      </w:r>
      <w:r w:rsidR="009424A8">
        <w:rPr>
          <w:bCs w:val="0"/>
          <w:color w:val="000000"/>
          <w:szCs w:val="28"/>
        </w:rPr>
        <w:t xml:space="preserve"> </w:t>
      </w:r>
      <w:r w:rsidR="009424A8" w:rsidRPr="00457550">
        <w:rPr>
          <w:bCs w:val="0"/>
          <w:szCs w:val="28"/>
        </w:rPr>
        <w:t xml:space="preserve">– </w:t>
      </w:r>
      <w:r w:rsidR="00E77E78" w:rsidRPr="00457550">
        <w:rPr>
          <w:bCs w:val="0"/>
          <w:szCs w:val="28"/>
        </w:rPr>
        <w:t>514,2</w:t>
      </w:r>
      <w:r w:rsidRPr="00457550">
        <w:rPr>
          <w:bCs w:val="0"/>
          <w:szCs w:val="28"/>
        </w:rPr>
        <w:t xml:space="preserve"> тис.</w:t>
      </w:r>
      <w:r w:rsidR="009D0E18" w:rsidRPr="00457550">
        <w:rPr>
          <w:bCs w:val="0"/>
          <w:szCs w:val="28"/>
        </w:rPr>
        <w:t xml:space="preserve"> </w:t>
      </w:r>
      <w:proofErr w:type="spellStart"/>
      <w:r w:rsidRPr="00457550">
        <w:rPr>
          <w:bCs w:val="0"/>
          <w:szCs w:val="28"/>
        </w:rPr>
        <w:t>грн</w:t>
      </w:r>
      <w:proofErr w:type="spellEnd"/>
      <w:r w:rsidRPr="00457550">
        <w:rPr>
          <w:bCs w:val="0"/>
          <w:szCs w:val="28"/>
        </w:rPr>
        <w:t>;</w:t>
      </w:r>
    </w:p>
    <w:p w:rsidR="00345D09" w:rsidRPr="005351E8" w:rsidRDefault="00556CDE" w:rsidP="00345D09">
      <w:pPr>
        <w:numPr>
          <w:ilvl w:val="0"/>
          <w:numId w:val="1"/>
        </w:numPr>
        <w:snapToGrid w:val="0"/>
        <w:ind w:left="284"/>
        <w:jc w:val="both"/>
      </w:pPr>
      <w:r>
        <w:rPr>
          <w:bCs w:val="0"/>
          <w:color w:val="000000"/>
          <w:szCs w:val="28"/>
        </w:rPr>
        <w:t xml:space="preserve">ветеранам ОУН-УПА – </w:t>
      </w:r>
      <w:r w:rsidR="00E62C71">
        <w:rPr>
          <w:bCs w:val="0"/>
          <w:color w:val="000000"/>
          <w:szCs w:val="28"/>
        </w:rPr>
        <w:t>90,5</w:t>
      </w:r>
      <w:r w:rsidR="00345D09">
        <w:rPr>
          <w:bCs w:val="0"/>
          <w:color w:val="000000"/>
          <w:szCs w:val="28"/>
        </w:rPr>
        <w:t xml:space="preserve"> тис.</w:t>
      </w:r>
      <w:r w:rsidR="009D0E18">
        <w:rPr>
          <w:bCs w:val="0"/>
          <w:color w:val="000000"/>
          <w:szCs w:val="28"/>
        </w:rPr>
        <w:t xml:space="preserve"> </w:t>
      </w:r>
      <w:proofErr w:type="spellStart"/>
      <w:r w:rsidR="00345D09">
        <w:rPr>
          <w:bCs w:val="0"/>
          <w:color w:val="000000"/>
          <w:szCs w:val="28"/>
        </w:rPr>
        <w:t>грн</w:t>
      </w:r>
      <w:proofErr w:type="spellEnd"/>
      <w:r w:rsidR="00345D09">
        <w:rPr>
          <w:bCs w:val="0"/>
          <w:color w:val="000000"/>
          <w:szCs w:val="28"/>
        </w:rPr>
        <w:t>;</w:t>
      </w:r>
    </w:p>
    <w:p w:rsidR="00345D09" w:rsidRPr="00E62C71" w:rsidRDefault="00345D09" w:rsidP="00345D09">
      <w:pPr>
        <w:numPr>
          <w:ilvl w:val="0"/>
          <w:numId w:val="1"/>
        </w:numPr>
        <w:snapToGrid w:val="0"/>
        <w:ind w:left="284"/>
        <w:jc w:val="both"/>
        <w:rPr>
          <w:color w:val="FF0000"/>
        </w:rPr>
      </w:pPr>
      <w:r>
        <w:t xml:space="preserve">вдові трагічно загиблого ліквідатора наслідків аварії на четвертому енергоблоці ЧАЕС </w:t>
      </w:r>
      <w:r w:rsidRPr="00C43E31">
        <w:t xml:space="preserve">– </w:t>
      </w:r>
      <w:r w:rsidR="00C43E31" w:rsidRPr="00C43E31">
        <w:t>1,5</w:t>
      </w:r>
      <w:r w:rsidRPr="00C43E31">
        <w:t xml:space="preserve"> тис.</w:t>
      </w:r>
      <w:r w:rsidR="009D0E18" w:rsidRPr="00C43E31">
        <w:t xml:space="preserve"> </w:t>
      </w:r>
      <w:proofErr w:type="spellStart"/>
      <w:r w:rsidRPr="00C43E31">
        <w:t>грн</w:t>
      </w:r>
      <w:proofErr w:type="spellEnd"/>
      <w:r w:rsidRPr="00C43E31">
        <w:t>;</w:t>
      </w:r>
    </w:p>
    <w:p w:rsidR="00345D09" w:rsidRDefault="00345D09" w:rsidP="00345D09">
      <w:pPr>
        <w:numPr>
          <w:ilvl w:val="0"/>
          <w:numId w:val="1"/>
        </w:numPr>
        <w:snapToGrid w:val="0"/>
        <w:ind w:left="284"/>
        <w:jc w:val="both"/>
      </w:pPr>
      <w:r>
        <w:t>сім’ям з</w:t>
      </w:r>
      <w:r w:rsidR="00FA0186">
        <w:t>агиблих воїнів в Афганістані – 5</w:t>
      </w:r>
      <w:r>
        <w:t>0,0 тис.</w:t>
      </w:r>
      <w:r w:rsidR="009D0E18">
        <w:t xml:space="preserve"> </w:t>
      </w:r>
      <w:proofErr w:type="spellStart"/>
      <w:r>
        <w:t>грн</w:t>
      </w:r>
      <w:proofErr w:type="spellEnd"/>
      <w:r>
        <w:t>;</w:t>
      </w:r>
    </w:p>
    <w:p w:rsidR="00345D09" w:rsidRPr="00C43E31" w:rsidRDefault="00345D09" w:rsidP="00345D09">
      <w:pPr>
        <w:numPr>
          <w:ilvl w:val="0"/>
          <w:numId w:val="1"/>
        </w:numPr>
        <w:snapToGrid w:val="0"/>
        <w:ind w:left="284"/>
        <w:jc w:val="both"/>
      </w:pPr>
      <w:r>
        <w:t>вдовам загиблих під час виконання службових обов’язків праців</w:t>
      </w:r>
      <w:r w:rsidR="00FA0186">
        <w:t xml:space="preserve">ників правоохоронних органів – </w:t>
      </w:r>
      <w:r w:rsidR="00FA0186" w:rsidRPr="00C43E31">
        <w:t>4</w:t>
      </w:r>
      <w:r w:rsidRPr="00C43E31">
        <w:t>,0 тис.</w:t>
      </w:r>
      <w:r w:rsidR="009D0E18" w:rsidRPr="00C43E31">
        <w:t xml:space="preserve"> </w:t>
      </w:r>
      <w:proofErr w:type="spellStart"/>
      <w:r w:rsidRPr="00C43E31">
        <w:t>грн</w:t>
      </w:r>
      <w:proofErr w:type="spellEnd"/>
      <w:r w:rsidRPr="00C43E31">
        <w:t>;</w:t>
      </w:r>
    </w:p>
    <w:p w:rsidR="00345D09" w:rsidRDefault="00345D09" w:rsidP="00345D09">
      <w:pPr>
        <w:numPr>
          <w:ilvl w:val="0"/>
          <w:numId w:val="1"/>
        </w:numPr>
        <w:snapToGrid w:val="0"/>
        <w:ind w:left="284"/>
        <w:jc w:val="both"/>
      </w:pPr>
      <w:r>
        <w:t>сім’ям</w:t>
      </w:r>
      <w:r w:rsidR="00FA0186">
        <w:t>, в яких дітей з інвалідністю виховують бать</w:t>
      </w:r>
      <w:r w:rsidR="00E62C71">
        <w:t>ки з інвалідністю 1-2 групи – 24</w:t>
      </w:r>
      <w:r w:rsidR="00FA0186">
        <w:t>,0 тис. гри</w:t>
      </w:r>
      <w:r>
        <w:t>;</w:t>
      </w:r>
    </w:p>
    <w:p w:rsidR="00FA0186" w:rsidRDefault="00FA0186" w:rsidP="00345D09">
      <w:pPr>
        <w:numPr>
          <w:ilvl w:val="0"/>
          <w:numId w:val="1"/>
        </w:numPr>
        <w:snapToGrid w:val="0"/>
        <w:ind w:left="284"/>
        <w:jc w:val="both"/>
      </w:pPr>
      <w:r>
        <w:t>особам з інвалідніст</w:t>
      </w:r>
      <w:r w:rsidR="00E62C71">
        <w:t>ю з пересадженими органами – 138</w:t>
      </w:r>
      <w:r>
        <w:t xml:space="preserve">,0 тис. </w:t>
      </w:r>
      <w:proofErr w:type="spellStart"/>
      <w:r>
        <w:t>грн</w:t>
      </w:r>
      <w:proofErr w:type="spellEnd"/>
      <w:r>
        <w:t>;</w:t>
      </w:r>
    </w:p>
    <w:p w:rsidR="00FA0186" w:rsidRDefault="00FA0186" w:rsidP="00345D09">
      <w:pPr>
        <w:numPr>
          <w:ilvl w:val="0"/>
          <w:numId w:val="1"/>
        </w:numPr>
        <w:snapToGrid w:val="0"/>
        <w:ind w:left="284"/>
        <w:jc w:val="both"/>
      </w:pPr>
      <w:r>
        <w:t xml:space="preserve">сім’ям, які виховують двох дітей з інвалідністю – </w:t>
      </w:r>
      <w:r w:rsidR="00E62C71" w:rsidRPr="00E62C71">
        <w:t>265,0</w:t>
      </w:r>
      <w:r w:rsidRPr="00E62C71">
        <w:t xml:space="preserve"> тис</w:t>
      </w:r>
      <w:r>
        <w:t xml:space="preserve">. </w:t>
      </w:r>
      <w:proofErr w:type="spellStart"/>
      <w:r>
        <w:t>грн</w:t>
      </w:r>
      <w:proofErr w:type="spellEnd"/>
      <w:r>
        <w:t>;</w:t>
      </w:r>
    </w:p>
    <w:p w:rsidR="00FA0186" w:rsidRDefault="00FA0186" w:rsidP="00345D09">
      <w:pPr>
        <w:numPr>
          <w:ilvl w:val="0"/>
          <w:numId w:val="1"/>
        </w:numPr>
        <w:snapToGrid w:val="0"/>
        <w:ind w:left="284"/>
        <w:jc w:val="both"/>
      </w:pPr>
      <w:r>
        <w:t xml:space="preserve">дітям-сиротам та особам з числа дітей-сиріт, які навчаються в закладах вищої освіти ІІІ-IV рівня акредитації – </w:t>
      </w:r>
      <w:r w:rsidR="00E62C71" w:rsidRPr="00E62C71">
        <w:t xml:space="preserve">28,5 </w:t>
      </w:r>
      <w:r w:rsidRPr="00E62C71">
        <w:t xml:space="preserve">тис. </w:t>
      </w:r>
      <w:proofErr w:type="spellStart"/>
      <w:r>
        <w:t>грн</w:t>
      </w:r>
      <w:proofErr w:type="spellEnd"/>
      <w:r>
        <w:t>;</w:t>
      </w:r>
    </w:p>
    <w:p w:rsidR="00FA0186" w:rsidRDefault="00FA0186" w:rsidP="00FA0186">
      <w:pPr>
        <w:numPr>
          <w:ilvl w:val="0"/>
          <w:numId w:val="1"/>
        </w:numPr>
        <w:snapToGrid w:val="0"/>
        <w:ind w:left="284"/>
        <w:jc w:val="both"/>
        <w:rPr>
          <w:szCs w:val="28"/>
        </w:rPr>
      </w:pPr>
      <w:r w:rsidRPr="00FA0186">
        <w:rPr>
          <w:szCs w:val="28"/>
          <w:shd w:val="clear" w:color="auto" w:fill="FFFFFF"/>
        </w:rPr>
        <w:t>«Заслуженим донорам України» Луцької міської територіальної громади</w:t>
      </w:r>
      <w:r>
        <w:rPr>
          <w:szCs w:val="28"/>
          <w:shd w:val="clear" w:color="auto" w:fill="FFFFFF"/>
        </w:rPr>
        <w:t xml:space="preserve"> – 4,0 тис. </w:t>
      </w:r>
      <w:proofErr w:type="spellStart"/>
      <w:r>
        <w:rPr>
          <w:szCs w:val="28"/>
          <w:shd w:val="clear" w:color="auto" w:fill="FFFFFF"/>
        </w:rPr>
        <w:t>грн</w:t>
      </w:r>
      <w:proofErr w:type="spellEnd"/>
      <w:r>
        <w:rPr>
          <w:szCs w:val="28"/>
          <w:shd w:val="clear" w:color="auto" w:fill="FFFFFF"/>
        </w:rPr>
        <w:t>;</w:t>
      </w:r>
    </w:p>
    <w:p w:rsidR="00FA0186" w:rsidRPr="00C43E31" w:rsidRDefault="00FA0186" w:rsidP="00FA0186">
      <w:pPr>
        <w:numPr>
          <w:ilvl w:val="0"/>
          <w:numId w:val="1"/>
        </w:numPr>
        <w:snapToGrid w:val="0"/>
        <w:ind w:left="284"/>
        <w:jc w:val="both"/>
        <w:rPr>
          <w:szCs w:val="28"/>
        </w:rPr>
      </w:pPr>
      <w:r w:rsidRPr="00FA0186">
        <w:rPr>
          <w:szCs w:val="28"/>
        </w:rPr>
        <w:t>спортсменам з інвалідністю Луцької міської територіальної громади переможцям, призерам та фіналістам загальнодержавних змагань, учасникам міжнародних змагань – за результатами виступів у попередньому році –</w:t>
      </w:r>
      <w:r>
        <w:rPr>
          <w:szCs w:val="28"/>
        </w:rPr>
        <w:t xml:space="preserve"> </w:t>
      </w:r>
      <w:r w:rsidR="00C43E31" w:rsidRPr="00C43E31">
        <w:rPr>
          <w:szCs w:val="28"/>
        </w:rPr>
        <w:t>10,0</w:t>
      </w:r>
      <w:r w:rsidRPr="00C43E31">
        <w:rPr>
          <w:szCs w:val="28"/>
        </w:rPr>
        <w:t xml:space="preserve"> тис. грн. </w:t>
      </w:r>
    </w:p>
    <w:p w:rsidR="00345D09" w:rsidRDefault="00345D09" w:rsidP="00345D09">
      <w:pPr>
        <w:snapToGrid w:val="0"/>
        <w:jc w:val="both"/>
      </w:pPr>
      <w:r>
        <w:rPr>
          <w:bCs w:val="0"/>
          <w:color w:val="000000"/>
          <w:szCs w:val="28"/>
          <w:highlight w:val="white"/>
        </w:rPr>
        <w:lastRenderedPageBreak/>
        <w:t xml:space="preserve">- </w:t>
      </w:r>
      <w:r w:rsidR="009D0E18">
        <w:rPr>
          <w:bCs w:val="0"/>
          <w:color w:val="000000"/>
          <w:szCs w:val="28"/>
          <w:highlight w:val="white"/>
        </w:rPr>
        <w:t>адресна грошова допомога</w:t>
      </w:r>
      <w:r>
        <w:rPr>
          <w:bCs w:val="0"/>
          <w:color w:val="000000"/>
          <w:szCs w:val="28"/>
          <w:highlight w:val="white"/>
        </w:rPr>
        <w:t xml:space="preserve"> хворим громадянам пільгових категорій на придбання ліків</w:t>
      </w:r>
      <w:r w:rsidR="00087DCC">
        <w:rPr>
          <w:bCs w:val="0"/>
          <w:color w:val="000000"/>
          <w:szCs w:val="28"/>
          <w:highlight w:val="white"/>
        </w:rPr>
        <w:t xml:space="preserve"> за пільговими рецептами на </w:t>
      </w:r>
      <w:r w:rsidR="009D0E18">
        <w:rPr>
          <w:bCs w:val="0"/>
          <w:color w:val="000000"/>
          <w:szCs w:val="28"/>
          <w:highlight w:val="white"/>
        </w:rPr>
        <w:t xml:space="preserve"> </w:t>
      </w:r>
      <w:r w:rsidR="00087DCC">
        <w:rPr>
          <w:bCs w:val="0"/>
          <w:color w:val="000000"/>
          <w:szCs w:val="28"/>
          <w:highlight w:val="white"/>
        </w:rPr>
        <w:t>2481,2</w:t>
      </w:r>
      <w:r>
        <w:rPr>
          <w:bCs w:val="0"/>
          <w:color w:val="000000"/>
          <w:szCs w:val="28"/>
          <w:highlight w:val="white"/>
        </w:rPr>
        <w:t xml:space="preserve"> тис. </w:t>
      </w:r>
      <w:proofErr w:type="spellStart"/>
      <w:r>
        <w:rPr>
          <w:bCs w:val="0"/>
          <w:color w:val="000000"/>
          <w:szCs w:val="28"/>
          <w:highlight w:val="white"/>
        </w:rPr>
        <w:t>грн</w:t>
      </w:r>
      <w:proofErr w:type="spellEnd"/>
      <w:r>
        <w:rPr>
          <w:bCs w:val="0"/>
          <w:color w:val="000000"/>
          <w:szCs w:val="28"/>
        </w:rPr>
        <w:t>;</w:t>
      </w:r>
    </w:p>
    <w:p w:rsidR="00345D09" w:rsidRPr="00C43E31" w:rsidRDefault="00345D09" w:rsidP="00345D09">
      <w:pPr>
        <w:snapToGrid w:val="0"/>
        <w:jc w:val="both"/>
        <w:rPr>
          <w:bCs w:val="0"/>
          <w:szCs w:val="28"/>
        </w:rPr>
      </w:pPr>
      <w:r>
        <w:rPr>
          <w:bCs w:val="0"/>
          <w:color w:val="000000"/>
          <w:szCs w:val="28"/>
          <w:highlight w:val="white"/>
        </w:rPr>
        <w:t xml:space="preserve">- </w:t>
      </w:r>
      <w:r w:rsidR="009D0E18">
        <w:rPr>
          <w:bCs w:val="0"/>
          <w:color w:val="000000"/>
          <w:szCs w:val="28"/>
          <w:highlight w:val="white"/>
        </w:rPr>
        <w:t>матеріальна допомога</w:t>
      </w:r>
      <w:r>
        <w:rPr>
          <w:bCs w:val="0"/>
          <w:color w:val="000000"/>
          <w:szCs w:val="28"/>
          <w:highlight w:val="white"/>
        </w:rPr>
        <w:t xml:space="preserve"> на поховання деяких категорій осіб виконавцю волевиявлення померлого або особі, яка  зобов’я</w:t>
      </w:r>
      <w:r w:rsidR="00FA0186">
        <w:rPr>
          <w:bCs w:val="0"/>
          <w:color w:val="000000"/>
          <w:szCs w:val="28"/>
          <w:highlight w:val="white"/>
        </w:rPr>
        <w:t xml:space="preserve">залась поховати померлого на </w:t>
      </w:r>
      <w:r w:rsidR="00F2046A">
        <w:rPr>
          <w:bCs w:val="0"/>
          <w:color w:val="000000"/>
          <w:szCs w:val="28"/>
          <w:highlight w:val="white"/>
        </w:rPr>
        <w:t xml:space="preserve">суму </w:t>
      </w:r>
      <w:r w:rsidR="00C43E31" w:rsidRPr="00C43E31">
        <w:rPr>
          <w:bCs w:val="0"/>
          <w:szCs w:val="28"/>
          <w:highlight w:val="white"/>
        </w:rPr>
        <w:t>884,9</w:t>
      </w:r>
      <w:r w:rsidRPr="00C43E31">
        <w:rPr>
          <w:bCs w:val="0"/>
          <w:szCs w:val="28"/>
          <w:highlight w:val="white"/>
        </w:rPr>
        <w:t xml:space="preserve"> тис. </w:t>
      </w:r>
      <w:proofErr w:type="spellStart"/>
      <w:r w:rsidRPr="00C43E31">
        <w:rPr>
          <w:bCs w:val="0"/>
          <w:szCs w:val="28"/>
          <w:highlight w:val="white"/>
        </w:rPr>
        <w:t>грн</w:t>
      </w:r>
      <w:proofErr w:type="spellEnd"/>
      <w:r w:rsidRPr="00C43E31">
        <w:rPr>
          <w:bCs w:val="0"/>
          <w:szCs w:val="28"/>
          <w:highlight w:val="white"/>
        </w:rPr>
        <w:t>;</w:t>
      </w:r>
    </w:p>
    <w:p w:rsidR="00183286" w:rsidRPr="00183286" w:rsidRDefault="00FA0186" w:rsidP="00345D09">
      <w:pPr>
        <w:snapToGrid w:val="0"/>
        <w:jc w:val="both"/>
        <w:rPr>
          <w:bCs w:val="0"/>
          <w:szCs w:val="28"/>
        </w:rPr>
      </w:pPr>
      <w:r w:rsidRPr="00183286">
        <w:rPr>
          <w:bCs w:val="0"/>
          <w:szCs w:val="28"/>
        </w:rPr>
        <w:t xml:space="preserve">- </w:t>
      </w:r>
      <w:r w:rsidR="00F2046A" w:rsidRPr="00183286">
        <w:rPr>
          <w:bCs w:val="0"/>
          <w:szCs w:val="28"/>
        </w:rPr>
        <w:t>витрати на організацію</w:t>
      </w:r>
      <w:r w:rsidRPr="00183286">
        <w:rPr>
          <w:bCs w:val="0"/>
          <w:szCs w:val="28"/>
        </w:rPr>
        <w:t xml:space="preserve"> вітання з виплатою одноразової грошової допомоги мешканцям громади, яким</w:t>
      </w:r>
      <w:r w:rsidR="00183286" w:rsidRPr="00183286">
        <w:rPr>
          <w:bCs w:val="0"/>
          <w:szCs w:val="28"/>
        </w:rPr>
        <w:t xml:space="preserve"> виповнилось 100 і більше років – 18,0 тис. грн.;</w:t>
      </w:r>
    </w:p>
    <w:p w:rsidR="00FA0186" w:rsidRPr="00183286" w:rsidRDefault="00183286" w:rsidP="00345D09">
      <w:pPr>
        <w:snapToGrid w:val="0"/>
        <w:jc w:val="both"/>
        <w:rPr>
          <w:bCs w:val="0"/>
          <w:szCs w:val="28"/>
        </w:rPr>
      </w:pPr>
      <w:r w:rsidRPr="00183286">
        <w:rPr>
          <w:bCs w:val="0"/>
          <w:szCs w:val="28"/>
        </w:rPr>
        <w:t xml:space="preserve">- </w:t>
      </w:r>
      <w:r w:rsidR="00FA0186" w:rsidRPr="00183286">
        <w:rPr>
          <w:bCs w:val="0"/>
          <w:szCs w:val="28"/>
        </w:rPr>
        <w:t xml:space="preserve">керівникам та активістам громадських організацій з нагоди ювілейних дат та річниць </w:t>
      </w:r>
      <w:r w:rsidR="00521825" w:rsidRPr="00183286">
        <w:rPr>
          <w:bCs w:val="0"/>
          <w:szCs w:val="28"/>
        </w:rPr>
        <w:t>–</w:t>
      </w:r>
      <w:r w:rsidRPr="00183286">
        <w:rPr>
          <w:bCs w:val="0"/>
          <w:szCs w:val="28"/>
        </w:rPr>
        <w:t xml:space="preserve"> 43,0</w:t>
      </w:r>
      <w:r w:rsidR="00521825" w:rsidRPr="00183286">
        <w:rPr>
          <w:bCs w:val="0"/>
          <w:szCs w:val="28"/>
        </w:rPr>
        <w:t xml:space="preserve"> тис. </w:t>
      </w:r>
      <w:proofErr w:type="spellStart"/>
      <w:r w:rsidR="00521825" w:rsidRPr="00183286">
        <w:rPr>
          <w:bCs w:val="0"/>
          <w:szCs w:val="28"/>
        </w:rPr>
        <w:t>грн</w:t>
      </w:r>
      <w:proofErr w:type="spellEnd"/>
      <w:r w:rsidR="00521825" w:rsidRPr="00183286">
        <w:rPr>
          <w:bCs w:val="0"/>
          <w:szCs w:val="28"/>
        </w:rPr>
        <w:t>;</w:t>
      </w:r>
    </w:p>
    <w:p w:rsidR="00345D09" w:rsidRPr="00C43E31" w:rsidRDefault="00345D09" w:rsidP="00345D09">
      <w:pPr>
        <w:snapToGrid w:val="0"/>
        <w:jc w:val="both"/>
        <w:rPr>
          <w:color w:val="FF0000"/>
          <w:szCs w:val="28"/>
        </w:rPr>
      </w:pPr>
      <w:r>
        <w:rPr>
          <w:bCs w:val="0"/>
          <w:color w:val="000000"/>
          <w:szCs w:val="28"/>
        </w:rPr>
        <w:t xml:space="preserve">- </w:t>
      </w:r>
      <w:r w:rsidR="00F2046A">
        <w:rPr>
          <w:bCs w:val="0"/>
          <w:color w:val="000000"/>
          <w:szCs w:val="28"/>
        </w:rPr>
        <w:t>компенсація</w:t>
      </w:r>
      <w:r w:rsidRPr="00345D09">
        <w:rPr>
          <w:bCs w:val="0"/>
          <w:color w:val="000000"/>
          <w:szCs w:val="28"/>
        </w:rPr>
        <w:t xml:space="preserve"> фізичним </w:t>
      </w:r>
      <w:r w:rsidRPr="00345D09">
        <w:rPr>
          <w:color w:val="000000"/>
          <w:szCs w:val="28"/>
        </w:rPr>
        <w:t>особам, які надають соціальні послуги з догляду на непрофесійній основі</w:t>
      </w:r>
      <w:r>
        <w:rPr>
          <w:color w:val="000000"/>
          <w:szCs w:val="28"/>
        </w:rPr>
        <w:t xml:space="preserve"> </w:t>
      </w:r>
      <w:r>
        <w:rPr>
          <w:bCs w:val="0"/>
          <w:color w:val="000000"/>
          <w:szCs w:val="28"/>
        </w:rPr>
        <w:t xml:space="preserve">– </w:t>
      </w:r>
      <w:r w:rsidR="006F3D09" w:rsidRPr="006F3D09">
        <w:rPr>
          <w:bCs w:val="0"/>
          <w:szCs w:val="28"/>
        </w:rPr>
        <w:t>5</w:t>
      </w:r>
      <w:r w:rsidR="000F59B5">
        <w:rPr>
          <w:bCs w:val="0"/>
          <w:szCs w:val="28"/>
        </w:rPr>
        <w:t> 716,1</w:t>
      </w:r>
      <w:r w:rsidRPr="006F3D09">
        <w:rPr>
          <w:bCs w:val="0"/>
          <w:szCs w:val="28"/>
        </w:rPr>
        <w:t xml:space="preserve"> тис.</w:t>
      </w:r>
      <w:r w:rsidR="00521825" w:rsidRPr="006F3D09">
        <w:rPr>
          <w:bCs w:val="0"/>
          <w:szCs w:val="28"/>
        </w:rPr>
        <w:t xml:space="preserve"> </w:t>
      </w:r>
      <w:proofErr w:type="spellStart"/>
      <w:r w:rsidRPr="006F3D09">
        <w:rPr>
          <w:bCs w:val="0"/>
          <w:szCs w:val="28"/>
        </w:rPr>
        <w:t>грн</w:t>
      </w:r>
      <w:proofErr w:type="spellEnd"/>
      <w:r w:rsidRPr="006F3D09">
        <w:rPr>
          <w:bCs w:val="0"/>
          <w:szCs w:val="28"/>
        </w:rPr>
        <w:t>;</w:t>
      </w:r>
    </w:p>
    <w:p w:rsidR="00345D09" w:rsidRPr="006F3D09" w:rsidRDefault="00325414" w:rsidP="00345D09">
      <w:pPr>
        <w:snapToGrid w:val="0"/>
        <w:jc w:val="both"/>
        <w:rPr>
          <w:bCs w:val="0"/>
          <w:szCs w:val="28"/>
        </w:rPr>
      </w:pPr>
      <w:r>
        <w:rPr>
          <w:bCs w:val="0"/>
          <w:color w:val="000000"/>
          <w:szCs w:val="28"/>
          <w:highlight w:val="white"/>
        </w:rPr>
        <w:t>- оплата</w:t>
      </w:r>
      <w:r w:rsidR="00345D09">
        <w:rPr>
          <w:bCs w:val="0"/>
          <w:color w:val="000000"/>
          <w:szCs w:val="28"/>
          <w:highlight w:val="white"/>
        </w:rPr>
        <w:t xml:space="preserve">  робіт  </w:t>
      </w:r>
      <w:proofErr w:type="spellStart"/>
      <w:r w:rsidR="00345D09">
        <w:rPr>
          <w:bCs w:val="0"/>
          <w:color w:val="000000"/>
          <w:szCs w:val="28"/>
          <w:highlight w:val="white"/>
        </w:rPr>
        <w:t>ТзОВ</w:t>
      </w:r>
      <w:proofErr w:type="spellEnd"/>
      <w:r w:rsidR="00345D09">
        <w:rPr>
          <w:bCs w:val="0"/>
          <w:color w:val="000000"/>
          <w:szCs w:val="28"/>
          <w:highlight w:val="white"/>
        </w:rPr>
        <w:t xml:space="preserve"> «Місцевий обчислювальний  центр», пов’язаних з </w:t>
      </w:r>
      <w:r w:rsidR="00521825">
        <w:rPr>
          <w:bCs w:val="0"/>
          <w:color w:val="000000"/>
          <w:szCs w:val="28"/>
          <w:highlight w:val="white"/>
        </w:rPr>
        <w:t>наданням послуг щодо підтримки баз даних, підготовки, формування і передачі інформації щодо пільгових категорій населення громади</w:t>
      </w:r>
      <w:r w:rsidR="00345D09">
        <w:rPr>
          <w:bCs w:val="0"/>
          <w:color w:val="000000"/>
          <w:szCs w:val="28"/>
          <w:highlight w:val="white"/>
        </w:rPr>
        <w:t xml:space="preserve"> на </w:t>
      </w:r>
      <w:r w:rsidR="00345D09" w:rsidRPr="006F3D09">
        <w:rPr>
          <w:bCs w:val="0"/>
          <w:szCs w:val="28"/>
          <w:highlight w:val="white"/>
        </w:rPr>
        <w:t>1</w:t>
      </w:r>
      <w:r w:rsidR="006F3D09" w:rsidRPr="006F3D09">
        <w:rPr>
          <w:bCs w:val="0"/>
          <w:szCs w:val="28"/>
          <w:highlight w:val="white"/>
        </w:rPr>
        <w:t>5</w:t>
      </w:r>
      <w:r w:rsidR="00521825" w:rsidRPr="006F3D09">
        <w:rPr>
          <w:bCs w:val="0"/>
          <w:szCs w:val="28"/>
          <w:highlight w:val="white"/>
        </w:rPr>
        <w:t>0</w:t>
      </w:r>
      <w:r w:rsidR="00345D09" w:rsidRPr="006F3D09">
        <w:rPr>
          <w:bCs w:val="0"/>
          <w:szCs w:val="28"/>
          <w:highlight w:val="white"/>
        </w:rPr>
        <w:t>,</w:t>
      </w:r>
      <w:r w:rsidR="00993322" w:rsidRPr="006F3D09">
        <w:rPr>
          <w:bCs w:val="0"/>
          <w:szCs w:val="28"/>
          <w:highlight w:val="white"/>
        </w:rPr>
        <w:t>0</w:t>
      </w:r>
      <w:r w:rsidR="00345D09" w:rsidRPr="006F3D09">
        <w:rPr>
          <w:bCs w:val="0"/>
          <w:szCs w:val="28"/>
          <w:highlight w:val="white"/>
        </w:rPr>
        <w:t xml:space="preserve"> тис. </w:t>
      </w:r>
      <w:proofErr w:type="spellStart"/>
      <w:r w:rsidR="00345D09" w:rsidRPr="006F3D09">
        <w:rPr>
          <w:bCs w:val="0"/>
          <w:szCs w:val="28"/>
          <w:highlight w:val="white"/>
        </w:rPr>
        <w:t>грн</w:t>
      </w:r>
      <w:proofErr w:type="spellEnd"/>
      <w:r w:rsidR="00345D09" w:rsidRPr="006F3D09">
        <w:rPr>
          <w:bCs w:val="0"/>
          <w:szCs w:val="28"/>
        </w:rPr>
        <w:t>;</w:t>
      </w:r>
    </w:p>
    <w:p w:rsidR="00345D09" w:rsidRPr="006F3D09" w:rsidRDefault="00345D09" w:rsidP="00345D09">
      <w:pPr>
        <w:snapToGrid w:val="0"/>
        <w:jc w:val="both"/>
        <w:rPr>
          <w:bCs w:val="0"/>
          <w:color w:val="FF0000"/>
          <w:szCs w:val="28"/>
        </w:rPr>
      </w:pPr>
      <w:r>
        <w:rPr>
          <w:bCs w:val="0"/>
          <w:color w:val="000000"/>
          <w:szCs w:val="28"/>
        </w:rPr>
        <w:t xml:space="preserve">- </w:t>
      </w:r>
      <w:r w:rsidR="00325414">
        <w:rPr>
          <w:bCs w:val="0"/>
          <w:color w:val="000000"/>
          <w:szCs w:val="28"/>
        </w:rPr>
        <w:t>адресна грошова допомога</w:t>
      </w:r>
      <w:r>
        <w:rPr>
          <w:bCs w:val="0"/>
          <w:color w:val="000000"/>
          <w:szCs w:val="28"/>
        </w:rPr>
        <w:t xml:space="preserve"> на оплату житлово-комунальних послуг, електричної енергії громадянам – </w:t>
      </w:r>
      <w:r w:rsidR="000F59B5">
        <w:rPr>
          <w:bCs w:val="0"/>
          <w:szCs w:val="28"/>
        </w:rPr>
        <w:t>4271,2</w:t>
      </w:r>
      <w:r w:rsidRPr="00183286">
        <w:rPr>
          <w:bCs w:val="0"/>
          <w:szCs w:val="28"/>
        </w:rPr>
        <w:t xml:space="preserve"> тис. </w:t>
      </w:r>
      <w:proofErr w:type="spellStart"/>
      <w:r w:rsidRPr="00183286">
        <w:rPr>
          <w:bCs w:val="0"/>
          <w:szCs w:val="28"/>
        </w:rPr>
        <w:t>грн</w:t>
      </w:r>
      <w:proofErr w:type="spellEnd"/>
      <w:r w:rsidRPr="00183286">
        <w:rPr>
          <w:bCs w:val="0"/>
          <w:szCs w:val="28"/>
        </w:rPr>
        <w:t>;</w:t>
      </w:r>
    </w:p>
    <w:p w:rsidR="00521825" w:rsidRPr="00386B48" w:rsidRDefault="00325414" w:rsidP="00521825">
      <w:pPr>
        <w:snapToGrid w:val="0"/>
        <w:jc w:val="both"/>
        <w:rPr>
          <w:bCs w:val="0"/>
          <w:szCs w:val="28"/>
        </w:rPr>
      </w:pPr>
      <w:r>
        <w:rPr>
          <w:bCs w:val="0"/>
          <w:color w:val="000000"/>
          <w:szCs w:val="28"/>
          <w:highlight w:val="white"/>
        </w:rPr>
        <w:t xml:space="preserve">- </w:t>
      </w:r>
      <w:r w:rsidR="00521825">
        <w:rPr>
          <w:bCs w:val="0"/>
          <w:color w:val="000000"/>
          <w:szCs w:val="28"/>
          <w:highlight w:val="white"/>
        </w:rPr>
        <w:t xml:space="preserve">відшкодування коштів підприємствам-надавачам послуг, відповідно до поданих розрахунків з надання пільг на послуги зв’язку пільговим категоріям громадян </w:t>
      </w:r>
      <w:r w:rsidR="00521825" w:rsidRPr="00386B48">
        <w:rPr>
          <w:bCs w:val="0"/>
          <w:szCs w:val="28"/>
          <w:highlight w:val="white"/>
        </w:rPr>
        <w:t xml:space="preserve">на </w:t>
      </w:r>
      <w:r w:rsidR="00386B48" w:rsidRPr="00386B48">
        <w:rPr>
          <w:bCs w:val="0"/>
          <w:szCs w:val="28"/>
          <w:highlight w:val="white"/>
        </w:rPr>
        <w:t>64</w:t>
      </w:r>
      <w:r w:rsidR="000F59B5">
        <w:rPr>
          <w:bCs w:val="0"/>
          <w:szCs w:val="28"/>
          <w:highlight w:val="white"/>
        </w:rPr>
        <w:t>2,0</w:t>
      </w:r>
      <w:r w:rsidR="00521825" w:rsidRPr="00386B48">
        <w:rPr>
          <w:bCs w:val="0"/>
          <w:szCs w:val="28"/>
          <w:highlight w:val="white"/>
        </w:rPr>
        <w:t xml:space="preserve"> тис. </w:t>
      </w:r>
      <w:proofErr w:type="spellStart"/>
      <w:r w:rsidR="00521825" w:rsidRPr="00386B48">
        <w:rPr>
          <w:bCs w:val="0"/>
          <w:szCs w:val="28"/>
          <w:highlight w:val="white"/>
        </w:rPr>
        <w:t>грн</w:t>
      </w:r>
      <w:proofErr w:type="spellEnd"/>
      <w:r w:rsidR="00521825" w:rsidRPr="00386B48">
        <w:rPr>
          <w:bCs w:val="0"/>
          <w:szCs w:val="28"/>
        </w:rPr>
        <w:t>;</w:t>
      </w:r>
    </w:p>
    <w:p w:rsidR="00521825" w:rsidRPr="007938C1" w:rsidRDefault="00521825" w:rsidP="00521825">
      <w:pPr>
        <w:snapToGrid w:val="0"/>
        <w:jc w:val="both"/>
        <w:rPr>
          <w:bCs w:val="0"/>
          <w:szCs w:val="28"/>
        </w:rPr>
      </w:pPr>
      <w:r>
        <w:rPr>
          <w:bCs w:val="0"/>
          <w:color w:val="000000"/>
          <w:szCs w:val="28"/>
        </w:rPr>
        <w:t xml:space="preserve">- відшкодування вартості проїзду громадянам, віднесеним до 1 та 2 категорії постраждалих внаслідок Чорнобильської катастрофи – </w:t>
      </w:r>
      <w:r w:rsidR="000F59B5">
        <w:rPr>
          <w:bCs w:val="0"/>
          <w:szCs w:val="28"/>
        </w:rPr>
        <w:t>14,6</w:t>
      </w:r>
      <w:r w:rsidRPr="007938C1">
        <w:rPr>
          <w:bCs w:val="0"/>
          <w:szCs w:val="28"/>
        </w:rPr>
        <w:t xml:space="preserve"> тис. </w:t>
      </w:r>
      <w:proofErr w:type="spellStart"/>
      <w:r w:rsidRPr="007938C1">
        <w:rPr>
          <w:bCs w:val="0"/>
          <w:szCs w:val="28"/>
        </w:rPr>
        <w:t>грн</w:t>
      </w:r>
      <w:proofErr w:type="spellEnd"/>
      <w:r w:rsidRPr="007938C1">
        <w:rPr>
          <w:bCs w:val="0"/>
          <w:szCs w:val="28"/>
        </w:rPr>
        <w:t>;</w:t>
      </w:r>
    </w:p>
    <w:p w:rsidR="00521825" w:rsidRPr="006F3D09" w:rsidRDefault="00325414" w:rsidP="00521825">
      <w:pPr>
        <w:snapToGrid w:val="0"/>
        <w:jc w:val="both"/>
        <w:rPr>
          <w:bCs w:val="0"/>
          <w:color w:val="FF0000"/>
          <w:szCs w:val="28"/>
        </w:rPr>
      </w:pPr>
      <w:r>
        <w:rPr>
          <w:bCs w:val="0"/>
          <w:color w:val="000000"/>
          <w:szCs w:val="28"/>
          <w:highlight w:val="white"/>
        </w:rPr>
        <w:t xml:space="preserve">- </w:t>
      </w:r>
      <w:r w:rsidR="00521825">
        <w:rPr>
          <w:bCs w:val="0"/>
          <w:color w:val="000000"/>
          <w:szCs w:val="28"/>
          <w:highlight w:val="white"/>
        </w:rPr>
        <w:t xml:space="preserve">відшкодування коштів Рівненській дирекції залізничних перевезень відповідно до поданих розрахунків з надання послуг за перевезення пільгових категорій громадян залізничним транспортом </w:t>
      </w:r>
      <w:r w:rsidR="00521825" w:rsidRPr="007938C1">
        <w:rPr>
          <w:bCs w:val="0"/>
          <w:szCs w:val="28"/>
          <w:highlight w:val="white"/>
        </w:rPr>
        <w:t xml:space="preserve">1000,0 тис. </w:t>
      </w:r>
      <w:proofErr w:type="spellStart"/>
      <w:r w:rsidR="00521825" w:rsidRPr="007938C1">
        <w:rPr>
          <w:bCs w:val="0"/>
          <w:szCs w:val="28"/>
          <w:highlight w:val="white"/>
        </w:rPr>
        <w:t>грн</w:t>
      </w:r>
      <w:proofErr w:type="spellEnd"/>
      <w:r w:rsidR="00521825" w:rsidRPr="007938C1">
        <w:rPr>
          <w:bCs w:val="0"/>
          <w:szCs w:val="28"/>
        </w:rPr>
        <w:t>;</w:t>
      </w:r>
    </w:p>
    <w:p w:rsidR="00521825" w:rsidRPr="007938C1" w:rsidRDefault="00325414" w:rsidP="00521825">
      <w:pPr>
        <w:snapToGrid w:val="0"/>
        <w:jc w:val="both"/>
        <w:rPr>
          <w:bCs w:val="0"/>
          <w:szCs w:val="28"/>
        </w:rPr>
      </w:pPr>
      <w:r>
        <w:rPr>
          <w:bCs w:val="0"/>
          <w:color w:val="000000"/>
          <w:szCs w:val="28"/>
        </w:rPr>
        <w:t>- оплата підписки</w:t>
      </w:r>
      <w:r w:rsidR="00521825">
        <w:rPr>
          <w:bCs w:val="0"/>
          <w:color w:val="000000"/>
          <w:szCs w:val="28"/>
        </w:rPr>
        <w:t xml:space="preserve"> на газету «Луцький замок» для почесних громадян Луцької міської територіальної громади на </w:t>
      </w:r>
      <w:r w:rsidR="007938C1" w:rsidRPr="007938C1">
        <w:rPr>
          <w:bCs w:val="0"/>
          <w:szCs w:val="28"/>
        </w:rPr>
        <w:t>4,2</w:t>
      </w:r>
      <w:r w:rsidR="00521825" w:rsidRPr="007938C1">
        <w:rPr>
          <w:bCs w:val="0"/>
          <w:szCs w:val="28"/>
        </w:rPr>
        <w:t xml:space="preserve"> тис.</w:t>
      </w:r>
      <w:r w:rsidRPr="007938C1">
        <w:rPr>
          <w:bCs w:val="0"/>
          <w:szCs w:val="28"/>
        </w:rPr>
        <w:t xml:space="preserve"> </w:t>
      </w:r>
      <w:proofErr w:type="spellStart"/>
      <w:r w:rsidR="00521825" w:rsidRPr="007938C1">
        <w:rPr>
          <w:bCs w:val="0"/>
          <w:szCs w:val="28"/>
        </w:rPr>
        <w:t>грн</w:t>
      </w:r>
      <w:proofErr w:type="spellEnd"/>
      <w:r w:rsidR="00521825" w:rsidRPr="007938C1">
        <w:rPr>
          <w:bCs w:val="0"/>
          <w:szCs w:val="28"/>
        </w:rPr>
        <w:t>;</w:t>
      </w:r>
    </w:p>
    <w:p w:rsidR="00521825" w:rsidRPr="007938C1" w:rsidRDefault="00521825" w:rsidP="00521825">
      <w:pPr>
        <w:snapToGrid w:val="0"/>
        <w:jc w:val="both"/>
      </w:pPr>
      <w:r>
        <w:rPr>
          <w:bCs w:val="0"/>
          <w:color w:val="000000"/>
          <w:szCs w:val="28"/>
          <w:highlight w:val="white"/>
        </w:rPr>
        <w:t xml:space="preserve">- забезпечено санаторно-курортними путівками ветеранів війни, осіб, на яких поширюється дія Законів України "Про статус ветеранів війни, гарантії їх соціального захисту" та "Про жертви нацистських переслідувань" на </w:t>
      </w:r>
      <w:r w:rsidR="000F59B5">
        <w:rPr>
          <w:bCs w:val="0"/>
          <w:szCs w:val="28"/>
          <w:highlight w:val="white"/>
        </w:rPr>
        <w:t>992,4</w:t>
      </w:r>
      <w:r w:rsidRPr="007938C1">
        <w:rPr>
          <w:bCs w:val="0"/>
          <w:szCs w:val="28"/>
          <w:highlight w:val="white"/>
        </w:rPr>
        <w:t> тис. грн</w:t>
      </w:r>
      <w:r w:rsidRPr="007938C1">
        <w:rPr>
          <w:bCs w:val="0"/>
          <w:szCs w:val="28"/>
        </w:rPr>
        <w:t>;</w:t>
      </w:r>
    </w:p>
    <w:p w:rsidR="00521825" w:rsidRDefault="00325414" w:rsidP="00521825">
      <w:pPr>
        <w:snapToGrid w:val="0"/>
        <w:jc w:val="both"/>
      </w:pPr>
      <w:r>
        <w:rPr>
          <w:bCs w:val="0"/>
          <w:color w:val="000000"/>
          <w:szCs w:val="28"/>
          <w:highlight w:val="white"/>
        </w:rPr>
        <w:t>- фінансова підтримка</w:t>
      </w:r>
      <w:r w:rsidR="00521825">
        <w:rPr>
          <w:bCs w:val="0"/>
          <w:color w:val="000000"/>
          <w:szCs w:val="28"/>
          <w:highlight w:val="white"/>
        </w:rPr>
        <w:t xml:space="preserve"> статутної діяльності громадських організацій на </w:t>
      </w:r>
      <w:r w:rsidR="000F59B5">
        <w:rPr>
          <w:bCs w:val="0"/>
          <w:szCs w:val="28"/>
          <w:highlight w:val="white"/>
        </w:rPr>
        <w:t>219,5 </w:t>
      </w:r>
      <w:r w:rsidR="00521825">
        <w:rPr>
          <w:bCs w:val="0"/>
          <w:color w:val="000000"/>
          <w:szCs w:val="28"/>
          <w:highlight w:val="white"/>
        </w:rPr>
        <w:t xml:space="preserve">тис. </w:t>
      </w:r>
      <w:proofErr w:type="spellStart"/>
      <w:r w:rsidR="00521825">
        <w:rPr>
          <w:bCs w:val="0"/>
          <w:color w:val="000000"/>
          <w:szCs w:val="28"/>
          <w:highlight w:val="white"/>
        </w:rPr>
        <w:t>грн</w:t>
      </w:r>
      <w:proofErr w:type="spellEnd"/>
      <w:r w:rsidR="00521825">
        <w:rPr>
          <w:bCs w:val="0"/>
          <w:color w:val="000000"/>
          <w:szCs w:val="28"/>
        </w:rPr>
        <w:t>;</w:t>
      </w:r>
    </w:p>
    <w:p w:rsidR="00521825" w:rsidRPr="007938C1" w:rsidRDefault="00325414" w:rsidP="00521825">
      <w:pPr>
        <w:snapToGrid w:val="0"/>
        <w:jc w:val="both"/>
        <w:rPr>
          <w:bCs w:val="0"/>
          <w:szCs w:val="28"/>
        </w:rPr>
      </w:pPr>
      <w:r>
        <w:rPr>
          <w:bCs w:val="0"/>
          <w:color w:val="000000"/>
          <w:szCs w:val="28"/>
        </w:rPr>
        <w:t>- фінансова підтримка</w:t>
      </w:r>
      <w:r w:rsidR="00126380">
        <w:rPr>
          <w:bCs w:val="0"/>
          <w:color w:val="000000"/>
          <w:szCs w:val="28"/>
        </w:rPr>
        <w:t xml:space="preserve"> громадськи</w:t>
      </w:r>
      <w:r w:rsidR="004F0005">
        <w:rPr>
          <w:bCs w:val="0"/>
          <w:color w:val="000000"/>
          <w:szCs w:val="28"/>
        </w:rPr>
        <w:t>х організацій</w:t>
      </w:r>
      <w:r w:rsidR="00126380">
        <w:rPr>
          <w:bCs w:val="0"/>
          <w:color w:val="000000"/>
          <w:szCs w:val="28"/>
        </w:rPr>
        <w:t xml:space="preserve">, діяльність яких поширюється на територію Луцької міської територіальної громади, для проведення заходів соціального спрямування (збори, конференції, семінари, тренінги, з нагоди визначних дат тощо) на </w:t>
      </w:r>
      <w:r w:rsidR="007938C1" w:rsidRPr="007938C1">
        <w:rPr>
          <w:bCs w:val="0"/>
          <w:szCs w:val="28"/>
        </w:rPr>
        <w:t>5,0</w:t>
      </w:r>
      <w:r w:rsidR="00126380" w:rsidRPr="007938C1">
        <w:rPr>
          <w:bCs w:val="0"/>
          <w:szCs w:val="28"/>
        </w:rPr>
        <w:t xml:space="preserve"> тис. </w:t>
      </w:r>
      <w:proofErr w:type="spellStart"/>
      <w:r w:rsidR="00126380" w:rsidRPr="007938C1">
        <w:rPr>
          <w:bCs w:val="0"/>
          <w:szCs w:val="28"/>
        </w:rPr>
        <w:t>грн</w:t>
      </w:r>
      <w:proofErr w:type="spellEnd"/>
      <w:r w:rsidR="00126380" w:rsidRPr="007938C1">
        <w:rPr>
          <w:bCs w:val="0"/>
          <w:szCs w:val="28"/>
        </w:rPr>
        <w:t>;</w:t>
      </w:r>
    </w:p>
    <w:p w:rsidR="00126380" w:rsidRPr="00183286" w:rsidRDefault="00126380" w:rsidP="00126380">
      <w:pPr>
        <w:snapToGrid w:val="0"/>
        <w:jc w:val="both"/>
      </w:pPr>
      <w:r>
        <w:rPr>
          <w:bCs w:val="0"/>
          <w:color w:val="000000"/>
          <w:szCs w:val="28"/>
          <w:highlight w:val="white"/>
        </w:rPr>
        <w:t xml:space="preserve">- профінансована діяльність громадських об'єднань, які надають соціальні послуги на </w:t>
      </w:r>
      <w:r w:rsidR="00183286" w:rsidRPr="00183286">
        <w:rPr>
          <w:bCs w:val="0"/>
          <w:szCs w:val="28"/>
          <w:highlight w:val="white"/>
        </w:rPr>
        <w:t>510,0</w:t>
      </w:r>
      <w:r w:rsidRPr="00183286">
        <w:rPr>
          <w:bCs w:val="0"/>
          <w:szCs w:val="28"/>
          <w:highlight w:val="white"/>
        </w:rPr>
        <w:t xml:space="preserve"> тис. </w:t>
      </w:r>
      <w:proofErr w:type="spellStart"/>
      <w:r w:rsidRPr="00183286">
        <w:rPr>
          <w:bCs w:val="0"/>
          <w:szCs w:val="28"/>
          <w:highlight w:val="white"/>
        </w:rPr>
        <w:t>грн</w:t>
      </w:r>
      <w:proofErr w:type="spellEnd"/>
      <w:r w:rsidRPr="00183286">
        <w:rPr>
          <w:bCs w:val="0"/>
          <w:szCs w:val="28"/>
          <w:highlight w:val="white"/>
        </w:rPr>
        <w:t>;</w:t>
      </w:r>
    </w:p>
    <w:p w:rsidR="00126380" w:rsidRPr="007938C1" w:rsidRDefault="00126380" w:rsidP="00126380">
      <w:pPr>
        <w:snapToGrid w:val="0"/>
        <w:jc w:val="both"/>
      </w:pPr>
      <w:r>
        <w:rPr>
          <w:bCs w:val="0"/>
          <w:color w:val="000000"/>
          <w:szCs w:val="28"/>
          <w:highlight w:val="white"/>
        </w:rPr>
        <w:t xml:space="preserve">- кошти для проведення оплати за послуги  </w:t>
      </w:r>
      <w:proofErr w:type="spellStart"/>
      <w:r>
        <w:rPr>
          <w:bCs w:val="0"/>
          <w:color w:val="000000"/>
          <w:szCs w:val="28"/>
          <w:highlight w:val="white"/>
        </w:rPr>
        <w:t>водо-</w:t>
      </w:r>
      <w:proofErr w:type="spellEnd"/>
      <w:r>
        <w:rPr>
          <w:bCs w:val="0"/>
          <w:color w:val="000000"/>
          <w:szCs w:val="28"/>
          <w:highlight w:val="white"/>
        </w:rPr>
        <w:t xml:space="preserve">  та теплопостачання Луцькому учбово-виробничому підприємству УТОС в межах бюджетних асигнувань, згідно з наданими розрахунками за фактичним використанням зазначених послуг на </w:t>
      </w:r>
      <w:r w:rsidRPr="007938C1">
        <w:rPr>
          <w:bCs w:val="0"/>
          <w:szCs w:val="28"/>
          <w:highlight w:val="white"/>
        </w:rPr>
        <w:t xml:space="preserve">400,0 тис. </w:t>
      </w:r>
      <w:proofErr w:type="spellStart"/>
      <w:r w:rsidRPr="007938C1">
        <w:rPr>
          <w:bCs w:val="0"/>
          <w:szCs w:val="28"/>
          <w:highlight w:val="white"/>
        </w:rPr>
        <w:t>грн</w:t>
      </w:r>
      <w:proofErr w:type="spellEnd"/>
      <w:r w:rsidRPr="007938C1">
        <w:rPr>
          <w:bCs w:val="0"/>
          <w:szCs w:val="28"/>
        </w:rPr>
        <w:t>;</w:t>
      </w:r>
    </w:p>
    <w:p w:rsidR="00126380" w:rsidRDefault="00126380" w:rsidP="00521825">
      <w:pPr>
        <w:snapToGrid w:val="0"/>
        <w:jc w:val="both"/>
        <w:rPr>
          <w:szCs w:val="28"/>
        </w:rPr>
      </w:pPr>
      <w:r>
        <w:rPr>
          <w:bCs w:val="0"/>
          <w:color w:val="000000"/>
          <w:szCs w:val="28"/>
        </w:rPr>
        <w:t xml:space="preserve">- </w:t>
      </w:r>
      <w:r w:rsidR="004F0005">
        <w:rPr>
          <w:bCs w:val="0"/>
          <w:color w:val="000000"/>
          <w:szCs w:val="28"/>
        </w:rPr>
        <w:t>фінансова</w:t>
      </w:r>
      <w:r w:rsidRPr="00126380">
        <w:rPr>
          <w:bCs w:val="0"/>
          <w:color w:val="000000"/>
          <w:szCs w:val="28"/>
        </w:rPr>
        <w:t xml:space="preserve"> </w:t>
      </w:r>
      <w:r w:rsidR="004F0005">
        <w:rPr>
          <w:szCs w:val="28"/>
        </w:rPr>
        <w:t>підтримка</w:t>
      </w:r>
      <w:r w:rsidRPr="00126380">
        <w:rPr>
          <w:szCs w:val="28"/>
        </w:rPr>
        <w:t xml:space="preserve"> ВО «Генерація успішної дії» </w:t>
      </w:r>
      <w:r>
        <w:rPr>
          <w:szCs w:val="28"/>
        </w:rPr>
        <w:t xml:space="preserve">для забезпечення діяльності студії друку шрифтом </w:t>
      </w:r>
      <w:proofErr w:type="spellStart"/>
      <w:r>
        <w:rPr>
          <w:szCs w:val="28"/>
        </w:rPr>
        <w:t>Брайля</w:t>
      </w:r>
      <w:proofErr w:type="spellEnd"/>
      <w:r>
        <w:rPr>
          <w:szCs w:val="28"/>
        </w:rPr>
        <w:t xml:space="preserve"> </w:t>
      </w:r>
      <w:r w:rsidRPr="007938C1">
        <w:rPr>
          <w:szCs w:val="28"/>
        </w:rPr>
        <w:t xml:space="preserve">на </w:t>
      </w:r>
      <w:r w:rsidR="003B2BA4">
        <w:rPr>
          <w:szCs w:val="28"/>
        </w:rPr>
        <w:t>89,6</w:t>
      </w:r>
      <w:r w:rsidRPr="007938C1">
        <w:rPr>
          <w:szCs w:val="28"/>
        </w:rPr>
        <w:t xml:space="preserve"> тис. </w:t>
      </w:r>
      <w:proofErr w:type="spellStart"/>
      <w:r w:rsidRPr="007938C1">
        <w:rPr>
          <w:szCs w:val="28"/>
        </w:rPr>
        <w:t>грн</w:t>
      </w:r>
      <w:proofErr w:type="spellEnd"/>
      <w:r w:rsidRPr="007938C1">
        <w:rPr>
          <w:szCs w:val="28"/>
        </w:rPr>
        <w:t>;</w:t>
      </w:r>
    </w:p>
    <w:p w:rsidR="00126380" w:rsidRPr="007938C1" w:rsidRDefault="00126380" w:rsidP="004F0005">
      <w:pPr>
        <w:snapToGrid w:val="0"/>
        <w:jc w:val="both"/>
        <w:rPr>
          <w:bCs w:val="0"/>
          <w:szCs w:val="28"/>
        </w:rPr>
      </w:pPr>
      <w:r>
        <w:rPr>
          <w:bCs w:val="0"/>
          <w:color w:val="000000"/>
          <w:szCs w:val="28"/>
        </w:rPr>
        <w:lastRenderedPageBreak/>
        <w:t xml:space="preserve">- надано кошти для оплати комунальних послуг громадським організаціям – </w:t>
      </w:r>
      <w:r w:rsidR="007938C1" w:rsidRPr="007938C1">
        <w:rPr>
          <w:bCs w:val="0"/>
          <w:szCs w:val="28"/>
        </w:rPr>
        <w:t xml:space="preserve">81,0 </w:t>
      </w:r>
      <w:r w:rsidRPr="007938C1">
        <w:rPr>
          <w:bCs w:val="0"/>
          <w:szCs w:val="28"/>
        </w:rPr>
        <w:t xml:space="preserve">тис. </w:t>
      </w:r>
      <w:proofErr w:type="spellStart"/>
      <w:r w:rsidRPr="007938C1">
        <w:rPr>
          <w:bCs w:val="0"/>
          <w:szCs w:val="28"/>
        </w:rPr>
        <w:t>грн</w:t>
      </w:r>
      <w:proofErr w:type="spellEnd"/>
      <w:r w:rsidRPr="007938C1">
        <w:rPr>
          <w:bCs w:val="0"/>
          <w:szCs w:val="28"/>
        </w:rPr>
        <w:t>;</w:t>
      </w:r>
    </w:p>
    <w:p w:rsidR="00160293" w:rsidRPr="007938C1" w:rsidRDefault="00126380" w:rsidP="004F0005">
      <w:pPr>
        <w:jc w:val="both"/>
        <w:rPr>
          <w:bCs w:val="0"/>
          <w:szCs w:val="28"/>
        </w:rPr>
      </w:pPr>
      <w:r>
        <w:rPr>
          <w:bCs w:val="0"/>
          <w:color w:val="000000"/>
          <w:szCs w:val="28"/>
        </w:rPr>
        <w:t xml:space="preserve">- </w:t>
      </w:r>
      <w:r w:rsidR="004F0005">
        <w:rPr>
          <w:bCs w:val="0"/>
          <w:color w:val="000000"/>
          <w:szCs w:val="28"/>
        </w:rPr>
        <w:t xml:space="preserve">для </w:t>
      </w:r>
      <w:r>
        <w:rPr>
          <w:bCs w:val="0"/>
          <w:color w:val="000000"/>
          <w:szCs w:val="28"/>
        </w:rPr>
        <w:t>придбання квітів з нагоди визначних та пам’ятних дат з метою вшанування осіб пільгових категорій та покладання квітів до пам’ятних знакі</w:t>
      </w:r>
      <w:r w:rsidR="00012DDC">
        <w:rPr>
          <w:bCs w:val="0"/>
          <w:color w:val="000000"/>
          <w:szCs w:val="28"/>
        </w:rPr>
        <w:t xml:space="preserve">в </w:t>
      </w:r>
      <w:r w:rsidR="007938C1">
        <w:rPr>
          <w:bCs w:val="0"/>
          <w:color w:val="000000"/>
          <w:szCs w:val="28"/>
        </w:rPr>
        <w:t>–</w:t>
      </w:r>
      <w:r>
        <w:rPr>
          <w:bCs w:val="0"/>
          <w:color w:val="000000"/>
          <w:szCs w:val="28"/>
        </w:rPr>
        <w:t xml:space="preserve"> </w:t>
      </w:r>
      <w:r w:rsidR="003B2BA4">
        <w:rPr>
          <w:bCs w:val="0"/>
          <w:szCs w:val="28"/>
        </w:rPr>
        <w:t>80,9</w:t>
      </w:r>
      <w:r w:rsidRPr="007938C1">
        <w:rPr>
          <w:bCs w:val="0"/>
          <w:szCs w:val="28"/>
        </w:rPr>
        <w:t xml:space="preserve"> тис. </w:t>
      </w:r>
      <w:proofErr w:type="spellStart"/>
      <w:r w:rsidRPr="007938C1">
        <w:rPr>
          <w:bCs w:val="0"/>
          <w:szCs w:val="28"/>
        </w:rPr>
        <w:t>грн</w:t>
      </w:r>
      <w:proofErr w:type="spellEnd"/>
      <w:r w:rsidRPr="007938C1">
        <w:rPr>
          <w:bCs w:val="0"/>
          <w:szCs w:val="28"/>
        </w:rPr>
        <w:t>;</w:t>
      </w:r>
    </w:p>
    <w:p w:rsidR="00126380" w:rsidRPr="006F3D09" w:rsidRDefault="00126380" w:rsidP="004F0005">
      <w:pPr>
        <w:jc w:val="both"/>
        <w:rPr>
          <w:color w:val="FF0000"/>
        </w:rPr>
      </w:pPr>
      <w:r w:rsidRPr="007938C1">
        <w:rPr>
          <w:bCs w:val="0"/>
          <w:szCs w:val="28"/>
        </w:rPr>
        <w:t xml:space="preserve">- </w:t>
      </w:r>
      <w:r w:rsidR="004F0005" w:rsidRPr="007938C1">
        <w:rPr>
          <w:bCs w:val="0"/>
          <w:szCs w:val="28"/>
        </w:rPr>
        <w:t xml:space="preserve">на </w:t>
      </w:r>
      <w:r w:rsidRPr="007938C1">
        <w:rPr>
          <w:bCs w:val="0"/>
          <w:szCs w:val="28"/>
        </w:rPr>
        <w:t xml:space="preserve">оплату поштових  видатків для </w:t>
      </w:r>
      <w:r>
        <w:rPr>
          <w:bCs w:val="0"/>
          <w:color w:val="000000"/>
          <w:szCs w:val="28"/>
        </w:rPr>
        <w:t xml:space="preserve">виплати адресних соціальних допомог на </w:t>
      </w:r>
      <w:r w:rsidR="003B2BA4">
        <w:rPr>
          <w:bCs w:val="0"/>
          <w:szCs w:val="28"/>
        </w:rPr>
        <w:t>19,5</w:t>
      </w:r>
      <w:bookmarkStart w:id="0" w:name="_GoBack"/>
      <w:bookmarkEnd w:id="0"/>
      <w:r w:rsidRPr="007938C1">
        <w:rPr>
          <w:bCs w:val="0"/>
          <w:szCs w:val="28"/>
        </w:rPr>
        <w:t xml:space="preserve"> тис. грн. </w:t>
      </w:r>
    </w:p>
    <w:sectPr w:rsidR="00126380" w:rsidRPr="006F3D09" w:rsidSect="00952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455DC"/>
    <w:multiLevelType w:val="hybridMultilevel"/>
    <w:tmpl w:val="3438AA4E"/>
    <w:lvl w:ilvl="0" w:tplc="14C06B16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09"/>
    <w:rsid w:val="00012DDC"/>
    <w:rsid w:val="0004057C"/>
    <w:rsid w:val="00077D51"/>
    <w:rsid w:val="00087DCC"/>
    <w:rsid w:val="000F59B5"/>
    <w:rsid w:val="00126380"/>
    <w:rsid w:val="00160293"/>
    <w:rsid w:val="00183286"/>
    <w:rsid w:val="002C6E35"/>
    <w:rsid w:val="00325414"/>
    <w:rsid w:val="00345D09"/>
    <w:rsid w:val="00386B48"/>
    <w:rsid w:val="003B2BA4"/>
    <w:rsid w:val="00457550"/>
    <w:rsid w:val="004C1473"/>
    <w:rsid w:val="004F0005"/>
    <w:rsid w:val="00521825"/>
    <w:rsid w:val="00556CDE"/>
    <w:rsid w:val="005F1A31"/>
    <w:rsid w:val="0063438F"/>
    <w:rsid w:val="006F3D09"/>
    <w:rsid w:val="0078187F"/>
    <w:rsid w:val="007938C1"/>
    <w:rsid w:val="007C3F89"/>
    <w:rsid w:val="00866B73"/>
    <w:rsid w:val="009424A8"/>
    <w:rsid w:val="00952E9C"/>
    <w:rsid w:val="0098576F"/>
    <w:rsid w:val="00993322"/>
    <w:rsid w:val="009D0E18"/>
    <w:rsid w:val="00B3431F"/>
    <w:rsid w:val="00BA5000"/>
    <w:rsid w:val="00C43E31"/>
    <w:rsid w:val="00DB1B03"/>
    <w:rsid w:val="00E62C71"/>
    <w:rsid w:val="00E77E78"/>
    <w:rsid w:val="00F2046A"/>
    <w:rsid w:val="00F2774B"/>
    <w:rsid w:val="00FA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09"/>
    <w:pPr>
      <w:suppressAutoHyphens/>
      <w:spacing w:after="0"/>
      <w:ind w:firstLine="0"/>
    </w:pPr>
    <w:rPr>
      <w:rFonts w:eastAsia="Times New Roman" w:cs="Times New Roman"/>
      <w:bCs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5D09"/>
    <w:pPr>
      <w:spacing w:after="120"/>
    </w:pPr>
    <w:rPr>
      <w:bCs w:val="0"/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rsid w:val="00345D09"/>
    <w:rPr>
      <w:rFonts w:eastAsia="Times New Roman" w:cs="Times New Roman"/>
      <w:sz w:val="20"/>
      <w:szCs w:val="20"/>
      <w:lang w:val="ru-RU" w:eastAsia="zh-CN"/>
    </w:rPr>
  </w:style>
  <w:style w:type="paragraph" w:styleId="a5">
    <w:name w:val="Normal (Web)"/>
    <w:basedOn w:val="a"/>
    <w:uiPriority w:val="99"/>
    <w:semiHidden/>
    <w:unhideWhenUsed/>
    <w:rsid w:val="00345D09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09"/>
    <w:pPr>
      <w:suppressAutoHyphens/>
      <w:spacing w:after="0"/>
      <w:ind w:firstLine="0"/>
    </w:pPr>
    <w:rPr>
      <w:rFonts w:eastAsia="Times New Roman" w:cs="Times New Roman"/>
      <w:bCs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5D09"/>
    <w:pPr>
      <w:spacing w:after="120"/>
    </w:pPr>
    <w:rPr>
      <w:bCs w:val="0"/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rsid w:val="00345D09"/>
    <w:rPr>
      <w:rFonts w:eastAsia="Times New Roman" w:cs="Times New Roman"/>
      <w:sz w:val="20"/>
      <w:szCs w:val="20"/>
      <w:lang w:val="ru-RU" w:eastAsia="zh-CN"/>
    </w:rPr>
  </w:style>
  <w:style w:type="paragraph" w:styleId="a5">
    <w:name w:val="Normal (Web)"/>
    <w:basedOn w:val="a"/>
    <w:uiPriority w:val="99"/>
    <w:semiHidden/>
    <w:unhideWhenUsed/>
    <w:rsid w:val="00345D09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BD790-88B1-43EC-951A-18E331E36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адмін</cp:lastModifiedBy>
  <cp:revision>4</cp:revision>
  <dcterms:created xsi:type="dcterms:W3CDTF">2025-01-14T07:09:00Z</dcterms:created>
  <dcterms:modified xsi:type="dcterms:W3CDTF">2025-01-28T12:33:00Z</dcterms:modified>
</cp:coreProperties>
</file>