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22" w:rsidRPr="004D32E8" w:rsidRDefault="008E4A36" w:rsidP="008E4A36">
      <w:pPr>
        <w:jc w:val="center"/>
        <w:rPr>
          <w:b/>
          <w:bCs/>
          <w:color w:val="000000"/>
          <w:sz w:val="28"/>
        </w:rPr>
      </w:pPr>
      <w:proofErr w:type="spellStart"/>
      <w:r>
        <w:rPr>
          <w:b/>
          <w:bCs/>
          <w:color w:val="000000"/>
          <w:sz w:val="28"/>
          <w:lang w:val="ru-RU"/>
        </w:rPr>
        <w:t>Звіт</w:t>
      </w:r>
      <w:proofErr w:type="spellEnd"/>
    </w:p>
    <w:p w:rsidR="003A0822" w:rsidRDefault="003E5113" w:rsidP="008E4A3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</w:t>
      </w:r>
      <w:r w:rsidR="003A0822">
        <w:rPr>
          <w:b/>
          <w:bCs/>
          <w:color w:val="000000"/>
          <w:sz w:val="28"/>
        </w:rPr>
        <w:t xml:space="preserve"> виконання Програми забезпечення житлом</w:t>
      </w:r>
    </w:p>
    <w:p w:rsidR="003A0822" w:rsidRPr="003E5113" w:rsidRDefault="003A0822" w:rsidP="008E4A3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на умовах </w:t>
      </w:r>
      <w:proofErr w:type="spellStart"/>
      <w:r>
        <w:rPr>
          <w:b/>
          <w:bCs/>
          <w:color w:val="000000"/>
          <w:sz w:val="28"/>
        </w:rPr>
        <w:t>співфінансування</w:t>
      </w:r>
      <w:proofErr w:type="spellEnd"/>
      <w:r>
        <w:rPr>
          <w:b/>
          <w:bCs/>
          <w:color w:val="000000"/>
          <w:sz w:val="28"/>
        </w:rPr>
        <w:t xml:space="preserve"> </w:t>
      </w:r>
      <w:hyperlink r:id="rId5" w:history="1">
        <w:r w:rsidR="003E5113" w:rsidRPr="003E511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 xml:space="preserve">учасників </w:t>
        </w:r>
        <w:r w:rsidR="003E511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АТО/ООС</w:t>
        </w:r>
      </w:hyperlink>
      <w:r w:rsidR="003E5113">
        <w:rPr>
          <w:b/>
          <w:bCs/>
          <w:sz w:val="28"/>
          <w:szCs w:val="28"/>
          <w:shd w:val="clear" w:color="auto" w:fill="FFFFFF"/>
        </w:rPr>
        <w:t xml:space="preserve"> та членів їх сімей на 2021-2025 роки</w:t>
      </w:r>
      <w:r w:rsidR="003E5113">
        <w:rPr>
          <w:b/>
          <w:bCs/>
          <w:color w:val="000000"/>
          <w:sz w:val="28"/>
        </w:rPr>
        <w:t xml:space="preserve"> у 2023</w:t>
      </w:r>
      <w:r>
        <w:rPr>
          <w:b/>
          <w:bCs/>
          <w:color w:val="000000"/>
          <w:sz w:val="28"/>
        </w:rPr>
        <w:t xml:space="preserve"> році</w:t>
      </w:r>
    </w:p>
    <w:p w:rsidR="003A0822" w:rsidRDefault="003A0822" w:rsidP="008E4A36">
      <w:pPr>
        <w:jc w:val="center"/>
      </w:pPr>
    </w:p>
    <w:p w:rsidR="003A0822" w:rsidRPr="009D28C8" w:rsidRDefault="003A0822" w:rsidP="003A0822">
      <w:pPr>
        <w:rPr>
          <w:sz w:val="16"/>
          <w:szCs w:val="16"/>
        </w:rPr>
      </w:pPr>
    </w:p>
    <w:p w:rsidR="003E5113" w:rsidRPr="003E5113" w:rsidRDefault="003E5113" w:rsidP="003A0822">
      <w:pPr>
        <w:ind w:firstLine="709"/>
        <w:jc w:val="both"/>
        <w:rPr>
          <w:sz w:val="28"/>
          <w:szCs w:val="28"/>
        </w:rPr>
      </w:pPr>
      <w:r w:rsidRPr="003E5113">
        <w:rPr>
          <w:sz w:val="28"/>
          <w:szCs w:val="28"/>
        </w:rPr>
        <w:t>З метою сприяння у вирішенні проблем забезпечення</w:t>
      </w:r>
      <w:bookmarkStart w:id="0" w:name="_GoBack"/>
      <w:bookmarkEnd w:id="0"/>
      <w:r w:rsidRPr="003E5113">
        <w:rPr>
          <w:sz w:val="28"/>
          <w:szCs w:val="28"/>
        </w:rPr>
        <w:t>, по</w:t>
      </w:r>
      <w:r>
        <w:rPr>
          <w:sz w:val="28"/>
          <w:szCs w:val="28"/>
        </w:rPr>
        <w:t xml:space="preserve">кращення </w:t>
      </w:r>
      <w:r w:rsidRPr="003E5113">
        <w:rPr>
          <w:sz w:val="28"/>
          <w:szCs w:val="28"/>
        </w:rPr>
        <w:t xml:space="preserve">житлових умов учасників бойових дій, осіб з інвалідністю внаслідок війни, бійців-добровольців, а також членів сімей загиблих (померлих), зниклих безвісти з числа мешканців Луцької міської територіальної громади, діє </w:t>
      </w:r>
      <w:r w:rsidRPr="003E5113">
        <w:rPr>
          <w:rStyle w:val="FontStyle22"/>
          <w:sz w:val="28"/>
          <w:szCs w:val="28"/>
          <w:shd w:val="clear" w:color="auto" w:fill="FFFFFF"/>
          <w:lang w:eastAsia="ar-SA"/>
        </w:rPr>
        <w:t xml:space="preserve">Програма </w:t>
      </w:r>
      <w:r w:rsidRPr="003E5113">
        <w:rPr>
          <w:sz w:val="28"/>
          <w:szCs w:val="28"/>
        </w:rPr>
        <w:t xml:space="preserve">забезпечення житлом на умовах </w:t>
      </w:r>
      <w:proofErr w:type="spellStart"/>
      <w:r w:rsidRPr="003E5113">
        <w:rPr>
          <w:sz w:val="28"/>
          <w:szCs w:val="28"/>
        </w:rPr>
        <w:t>співфінансування</w:t>
      </w:r>
      <w:proofErr w:type="spellEnd"/>
      <w:r w:rsidRPr="003E5113">
        <w:rPr>
          <w:sz w:val="28"/>
          <w:szCs w:val="28"/>
        </w:rPr>
        <w:t xml:space="preserve"> учасників АТО/ООС та членів їх сімей</w:t>
      </w:r>
      <w:r>
        <w:rPr>
          <w:sz w:val="28"/>
          <w:szCs w:val="28"/>
        </w:rPr>
        <w:t xml:space="preserve"> на 2021-2025 роки (далі – Програма)</w:t>
      </w:r>
      <w:r w:rsidR="00955E03">
        <w:rPr>
          <w:sz w:val="28"/>
          <w:szCs w:val="28"/>
        </w:rPr>
        <w:t>, яка затверджена рішенням міської ради від 25.07.2018 № 44/29, зі змінами</w:t>
      </w:r>
      <w:r w:rsidRPr="003E5113">
        <w:rPr>
          <w:sz w:val="28"/>
          <w:szCs w:val="28"/>
        </w:rPr>
        <w:t xml:space="preserve">. Реалізація Програми здійснюється шляхом придбання житла на умовах </w:t>
      </w:r>
      <w:proofErr w:type="spellStart"/>
      <w:r w:rsidRPr="003E5113">
        <w:rPr>
          <w:sz w:val="28"/>
          <w:szCs w:val="28"/>
        </w:rPr>
        <w:t>співфінансування</w:t>
      </w:r>
      <w:proofErr w:type="spellEnd"/>
      <w:r w:rsidRPr="003E5113">
        <w:rPr>
          <w:sz w:val="28"/>
          <w:szCs w:val="28"/>
        </w:rPr>
        <w:t xml:space="preserve"> для учасників Програми. У зв’язку із введенням в Україні воєнного стану</w:t>
      </w:r>
      <w:r w:rsidRPr="003E51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 2022 році </w:t>
      </w:r>
      <w:r w:rsidRPr="003E5113">
        <w:rPr>
          <w:sz w:val="28"/>
          <w:szCs w:val="28"/>
          <w:shd w:val="clear" w:color="auto" w:fill="FFFFFF"/>
        </w:rPr>
        <w:t>фінансування заходів вказаної Програми не здійснювалось.</w:t>
      </w:r>
    </w:p>
    <w:p w:rsidR="003A0822" w:rsidRDefault="003A0822" w:rsidP="003A0822">
      <w:pPr>
        <w:ind w:firstLine="709"/>
        <w:jc w:val="both"/>
        <w:rPr>
          <w:sz w:val="28"/>
        </w:rPr>
      </w:pPr>
      <w:r>
        <w:rPr>
          <w:sz w:val="28"/>
        </w:rPr>
        <w:t xml:space="preserve">На реалізацію </w:t>
      </w:r>
      <w:r w:rsidRPr="003A0822">
        <w:rPr>
          <w:sz w:val="28"/>
          <w:szCs w:val="28"/>
        </w:rPr>
        <w:t xml:space="preserve">Програми </w:t>
      </w:r>
      <w:r>
        <w:rPr>
          <w:sz w:val="28"/>
        </w:rPr>
        <w:t>у 202</w:t>
      </w:r>
      <w:r w:rsidR="003E5113">
        <w:rPr>
          <w:sz w:val="28"/>
        </w:rPr>
        <w:t>3</w:t>
      </w:r>
      <w:r>
        <w:rPr>
          <w:sz w:val="28"/>
        </w:rPr>
        <w:t xml:space="preserve"> році бюджетом Луцької міської територіальної громади було передбачено кошти в сумі </w:t>
      </w:r>
      <w:r w:rsidR="003E5113">
        <w:rPr>
          <w:sz w:val="28"/>
        </w:rPr>
        <w:t>1000</w:t>
      </w:r>
      <w:r>
        <w:rPr>
          <w:sz w:val="28"/>
        </w:rPr>
        <w:t xml:space="preserve">,0 </w:t>
      </w:r>
      <w:r w:rsidR="003E5113">
        <w:rPr>
          <w:sz w:val="28"/>
        </w:rPr>
        <w:t>тис.</w:t>
      </w:r>
      <w:r>
        <w:rPr>
          <w:sz w:val="28"/>
        </w:rPr>
        <w:t xml:space="preserve"> грн. </w:t>
      </w:r>
    </w:p>
    <w:p w:rsidR="003A0822" w:rsidRDefault="009D28C8" w:rsidP="003A082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A0822" w:rsidRPr="003A0822">
        <w:rPr>
          <w:sz w:val="28"/>
        </w:rPr>
        <w:t>202</w:t>
      </w:r>
      <w:r w:rsidR="003E5113">
        <w:rPr>
          <w:sz w:val="28"/>
        </w:rPr>
        <w:t>3</w:t>
      </w:r>
      <w:r w:rsidR="003A0822" w:rsidRPr="003A0822">
        <w:rPr>
          <w:sz w:val="28"/>
        </w:rPr>
        <w:t xml:space="preserve"> ро</w:t>
      </w:r>
      <w:r>
        <w:rPr>
          <w:sz w:val="28"/>
        </w:rPr>
        <w:t>ці,</w:t>
      </w:r>
      <w:r w:rsidR="003A0822" w:rsidRPr="003A0822">
        <w:rPr>
          <w:sz w:val="28"/>
        </w:rPr>
        <w:t xml:space="preserve"> в </w:t>
      </w:r>
      <w:r w:rsidR="003E5113">
        <w:rPr>
          <w:sz w:val="28"/>
        </w:rPr>
        <w:t>межах</w:t>
      </w:r>
      <w:r w:rsidR="003A0822" w:rsidRPr="003A0822">
        <w:rPr>
          <w:sz w:val="28"/>
        </w:rPr>
        <w:t xml:space="preserve"> виконання заходів </w:t>
      </w:r>
      <w:r w:rsidR="003A0822" w:rsidRPr="003A0822">
        <w:rPr>
          <w:sz w:val="28"/>
          <w:szCs w:val="28"/>
        </w:rPr>
        <w:t>Програми</w:t>
      </w:r>
      <w:r>
        <w:rPr>
          <w:sz w:val="28"/>
          <w:szCs w:val="28"/>
        </w:rPr>
        <w:t>,</w:t>
      </w:r>
      <w:r w:rsidR="003A0822" w:rsidRPr="003A0822">
        <w:rPr>
          <w:sz w:val="28"/>
          <w:szCs w:val="28"/>
        </w:rPr>
        <w:t xml:space="preserve"> </w:t>
      </w:r>
      <w:r w:rsidR="00F55F25">
        <w:rPr>
          <w:sz w:val="28"/>
        </w:rPr>
        <w:t xml:space="preserve"> для </w:t>
      </w:r>
      <w:r w:rsidR="003E5113">
        <w:rPr>
          <w:sz w:val="28"/>
        </w:rPr>
        <w:t>1</w:t>
      </w:r>
      <w:r w:rsidR="003A0822">
        <w:rPr>
          <w:sz w:val="28"/>
        </w:rPr>
        <w:t xml:space="preserve"> ос</w:t>
      </w:r>
      <w:r w:rsidR="003E5113">
        <w:rPr>
          <w:sz w:val="28"/>
        </w:rPr>
        <w:t>оби</w:t>
      </w:r>
      <w:r w:rsidR="003A0822">
        <w:rPr>
          <w:sz w:val="28"/>
        </w:rPr>
        <w:t xml:space="preserve"> з числа учасників Програми рішенням виконавчого комітету визначено нормативну площу житла та розмір </w:t>
      </w:r>
      <w:proofErr w:type="spellStart"/>
      <w:r w:rsidR="003A0822">
        <w:rPr>
          <w:sz w:val="28"/>
        </w:rPr>
        <w:t>співфінансування</w:t>
      </w:r>
      <w:proofErr w:type="spellEnd"/>
      <w:r w:rsidR="003A0822">
        <w:rPr>
          <w:sz w:val="28"/>
        </w:rPr>
        <w:t xml:space="preserve">. </w:t>
      </w:r>
    </w:p>
    <w:p w:rsidR="003A0822" w:rsidRDefault="009D28C8" w:rsidP="003A0822">
      <w:pPr>
        <w:ind w:firstLine="709"/>
        <w:jc w:val="both"/>
      </w:pPr>
      <w:r>
        <w:rPr>
          <w:sz w:val="28"/>
        </w:rPr>
        <w:t>Протягом звітного</w:t>
      </w:r>
      <w:r w:rsidR="003A0822">
        <w:rPr>
          <w:sz w:val="28"/>
        </w:rPr>
        <w:t xml:space="preserve"> період</w:t>
      </w:r>
      <w:r>
        <w:rPr>
          <w:sz w:val="28"/>
        </w:rPr>
        <w:t>у</w:t>
      </w:r>
      <w:r w:rsidR="003A0822">
        <w:rPr>
          <w:sz w:val="28"/>
        </w:rPr>
        <w:t xml:space="preserve"> </w:t>
      </w:r>
      <w:r w:rsidR="003E5113">
        <w:rPr>
          <w:sz w:val="28"/>
        </w:rPr>
        <w:t>1</w:t>
      </w:r>
      <w:r w:rsidR="00F55F25">
        <w:rPr>
          <w:sz w:val="28"/>
        </w:rPr>
        <w:t xml:space="preserve"> </w:t>
      </w:r>
      <w:r w:rsidR="003E5113">
        <w:rPr>
          <w:sz w:val="28"/>
        </w:rPr>
        <w:t>особі</w:t>
      </w:r>
      <w:r w:rsidR="003A0822">
        <w:rPr>
          <w:sz w:val="28"/>
        </w:rPr>
        <w:t xml:space="preserve"> перераховані кошти </w:t>
      </w:r>
      <w:proofErr w:type="spellStart"/>
      <w:r w:rsidR="003A0822">
        <w:rPr>
          <w:sz w:val="28"/>
        </w:rPr>
        <w:t>співфінансування</w:t>
      </w:r>
      <w:proofErr w:type="spellEnd"/>
      <w:r w:rsidR="003A0822">
        <w:rPr>
          <w:sz w:val="28"/>
        </w:rPr>
        <w:t xml:space="preserve"> на загальну суму </w:t>
      </w:r>
      <w:r w:rsidR="003E5113">
        <w:rPr>
          <w:sz w:val="28"/>
        </w:rPr>
        <w:t>538</w:t>
      </w:r>
      <w:r w:rsidR="00F55F25">
        <w:rPr>
          <w:sz w:val="28"/>
        </w:rPr>
        <w:t>,</w:t>
      </w:r>
      <w:r w:rsidR="003E5113">
        <w:rPr>
          <w:sz w:val="28"/>
        </w:rPr>
        <w:t>7</w:t>
      </w:r>
      <w:r w:rsidR="003A0822">
        <w:rPr>
          <w:sz w:val="28"/>
        </w:rPr>
        <w:t xml:space="preserve"> тис. грн.</w:t>
      </w:r>
      <w:r w:rsidR="009620D1">
        <w:rPr>
          <w:sz w:val="28"/>
        </w:rPr>
        <w:t xml:space="preserve"> </w:t>
      </w:r>
    </w:p>
    <w:p w:rsidR="003A0822" w:rsidRDefault="003A0822" w:rsidP="003A0822">
      <w:pPr>
        <w:jc w:val="both"/>
      </w:pPr>
    </w:p>
    <w:p w:rsidR="00160293" w:rsidRDefault="00160293"/>
    <w:sectPr w:rsidR="00160293" w:rsidSect="0066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822"/>
    <w:rsid w:val="00160293"/>
    <w:rsid w:val="00213284"/>
    <w:rsid w:val="003A0822"/>
    <w:rsid w:val="003E5113"/>
    <w:rsid w:val="004D32E8"/>
    <w:rsid w:val="0056394C"/>
    <w:rsid w:val="0063438F"/>
    <w:rsid w:val="006679EF"/>
    <w:rsid w:val="008E4A36"/>
    <w:rsid w:val="00955E03"/>
    <w:rsid w:val="009620D1"/>
    <w:rsid w:val="009D28C8"/>
    <w:rsid w:val="00A534FE"/>
    <w:rsid w:val="00B3431F"/>
    <w:rsid w:val="00E74494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822"/>
    <w:pPr>
      <w:spacing w:after="120"/>
    </w:pPr>
  </w:style>
  <w:style w:type="character" w:customStyle="1" w:styleId="a4">
    <w:name w:val="Основной текст Знак"/>
    <w:basedOn w:val="a0"/>
    <w:link w:val="a3"/>
    <w:rsid w:val="003A0822"/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3E5113"/>
    <w:rPr>
      <w:color w:val="0000FF"/>
      <w:u w:val="single"/>
    </w:rPr>
  </w:style>
  <w:style w:type="character" w:customStyle="1" w:styleId="FontStyle22">
    <w:name w:val="Font Style22"/>
    <w:qFormat/>
    <w:rsid w:val="003E51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822"/>
    <w:pPr>
      <w:spacing w:after="120"/>
    </w:pPr>
  </w:style>
  <w:style w:type="character" w:customStyle="1" w:styleId="a4">
    <w:name w:val="Основной текст Знак"/>
    <w:basedOn w:val="a0"/>
    <w:link w:val="a3"/>
    <w:rsid w:val="003A0822"/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witch_div(%22clrdiv4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адмін</cp:lastModifiedBy>
  <cp:revision>7</cp:revision>
  <dcterms:created xsi:type="dcterms:W3CDTF">2022-02-11T07:25:00Z</dcterms:created>
  <dcterms:modified xsi:type="dcterms:W3CDTF">2024-01-22T15:15:00Z</dcterms:modified>
</cp:coreProperties>
</file>